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3803" w14:textId="677E1184" w:rsidR="00F0303C" w:rsidRPr="002E1308" w:rsidRDefault="00F0303C" w:rsidP="00F0303C">
      <w:pPr>
        <w:jc w:val="both"/>
        <w:rPr>
          <w:rFonts w:ascii="Arial" w:hAnsi="Arial" w:cs="Arial"/>
          <w:sz w:val="20"/>
          <w:szCs w:val="20"/>
        </w:rPr>
      </w:pPr>
      <w:r w:rsidRPr="002E1308">
        <w:rPr>
          <w:rFonts w:ascii="Arial" w:hAnsi="Arial" w:cs="Arial"/>
          <w:noProof/>
          <w:sz w:val="20"/>
          <w:szCs w:val="20"/>
        </w:rPr>
        <w:drawing>
          <wp:inline distT="0" distB="0" distL="0" distR="0" wp14:anchorId="39E67158" wp14:editId="5616C034">
            <wp:extent cx="2404533" cy="43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SOD-Web-Logo-High-Res-e15454169192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424" cy="446661"/>
                    </a:xfrm>
                    <a:prstGeom prst="rect">
                      <a:avLst/>
                    </a:prstGeom>
                  </pic:spPr>
                </pic:pic>
              </a:graphicData>
            </a:graphic>
          </wp:inline>
        </w:drawing>
      </w:r>
      <w:r w:rsidRPr="002E1308">
        <w:rPr>
          <w:rFonts w:ascii="Arial" w:hAnsi="Arial" w:cs="Arial"/>
          <w:sz w:val="20"/>
          <w:szCs w:val="20"/>
        </w:rPr>
        <w:tab/>
      </w:r>
      <w:r w:rsidRPr="002E1308">
        <w:rPr>
          <w:rFonts w:ascii="Arial" w:hAnsi="Arial" w:cs="Arial"/>
          <w:sz w:val="20"/>
          <w:szCs w:val="20"/>
        </w:rPr>
        <w:tab/>
      </w:r>
      <w:r w:rsidRPr="002E1308">
        <w:rPr>
          <w:rFonts w:ascii="Arial" w:hAnsi="Arial" w:cs="Arial"/>
          <w:sz w:val="20"/>
          <w:szCs w:val="20"/>
        </w:rPr>
        <w:tab/>
      </w:r>
      <w:r w:rsidRPr="002E1308">
        <w:rPr>
          <w:rFonts w:ascii="Arial" w:hAnsi="Arial" w:cs="Arial"/>
          <w:sz w:val="20"/>
          <w:szCs w:val="20"/>
        </w:rPr>
        <w:tab/>
      </w:r>
      <w:r w:rsidRPr="002E1308">
        <w:rPr>
          <w:rFonts w:ascii="Arial" w:hAnsi="Arial" w:cs="Arial"/>
          <w:sz w:val="20"/>
          <w:szCs w:val="20"/>
        </w:rPr>
        <w:tab/>
      </w:r>
      <w:r w:rsidRPr="002E1308">
        <w:rPr>
          <w:rFonts w:ascii="Arial" w:hAnsi="Arial" w:cs="Arial"/>
          <w:noProof/>
          <w:sz w:val="20"/>
          <w:szCs w:val="20"/>
        </w:rPr>
        <w:drawing>
          <wp:inline distT="0" distB="0" distL="0" distR="0" wp14:anchorId="6A72DB27" wp14:editId="1C49DF63">
            <wp:extent cx="2006600" cy="3409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UE_color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930" cy="344616"/>
                    </a:xfrm>
                    <a:prstGeom prst="rect">
                      <a:avLst/>
                    </a:prstGeom>
                  </pic:spPr>
                </pic:pic>
              </a:graphicData>
            </a:graphic>
          </wp:inline>
        </w:drawing>
      </w:r>
    </w:p>
    <w:p w14:paraId="7EF9AAB3" w14:textId="77777777" w:rsidR="00F0303C" w:rsidRPr="002E1308" w:rsidRDefault="00F0303C" w:rsidP="00304554">
      <w:pPr>
        <w:rPr>
          <w:rFonts w:ascii="Arial" w:hAnsi="Arial" w:cs="Arial"/>
          <w:sz w:val="20"/>
          <w:szCs w:val="20"/>
        </w:rPr>
      </w:pPr>
    </w:p>
    <w:p w14:paraId="66D44C40" w14:textId="39BAAA8A" w:rsidR="00F0303C" w:rsidRPr="00F0303C" w:rsidRDefault="00F0303C" w:rsidP="00F0303C">
      <w:pPr>
        <w:rPr>
          <w:rFonts w:ascii="Arial" w:hAnsi="Arial" w:cs="Arial"/>
          <w:b/>
          <w:bCs/>
          <w:sz w:val="20"/>
          <w:szCs w:val="20"/>
        </w:rPr>
      </w:pPr>
      <w:r w:rsidRPr="00F0303C">
        <w:rPr>
          <w:rFonts w:ascii="Arial" w:hAnsi="Arial" w:cs="Arial"/>
          <w:b/>
          <w:bCs/>
          <w:sz w:val="20"/>
          <w:szCs w:val="20"/>
        </w:rPr>
        <w:t xml:space="preserve">The National Institute for Staff and Organizational Development (NISOD), in collaboration with the Association of College and University Educators (ACUE), is pleased to offer </w:t>
      </w:r>
      <w:r w:rsidRPr="002E1308">
        <w:rPr>
          <w:rFonts w:ascii="Arial" w:hAnsi="Arial" w:cs="Arial"/>
          <w:b/>
          <w:bCs/>
          <w:sz w:val="20"/>
          <w:szCs w:val="20"/>
        </w:rPr>
        <w:t>S</w:t>
      </w:r>
      <w:r w:rsidRPr="00F0303C">
        <w:rPr>
          <w:rFonts w:ascii="Arial" w:hAnsi="Arial" w:cs="Arial"/>
          <w:b/>
          <w:bCs/>
          <w:sz w:val="20"/>
          <w:szCs w:val="20"/>
        </w:rPr>
        <w:t xml:space="preserve">eminars designed </w:t>
      </w:r>
      <w:r w:rsidR="009E2E2B">
        <w:rPr>
          <w:rFonts w:ascii="Arial" w:hAnsi="Arial" w:cs="Arial"/>
          <w:b/>
          <w:bCs/>
          <w:sz w:val="20"/>
          <w:szCs w:val="20"/>
        </w:rPr>
        <w:t>specifically</w:t>
      </w:r>
      <w:r w:rsidRPr="00F0303C">
        <w:rPr>
          <w:rFonts w:ascii="Arial" w:hAnsi="Arial" w:cs="Arial"/>
          <w:b/>
          <w:bCs/>
          <w:sz w:val="20"/>
          <w:szCs w:val="20"/>
        </w:rPr>
        <w:t xml:space="preserve"> for community and technical college educators.</w:t>
      </w:r>
    </w:p>
    <w:p w14:paraId="6FE4EB46" w14:textId="1CD044BA" w:rsidR="00304554" w:rsidRPr="002E1308" w:rsidRDefault="00F0303C" w:rsidP="00304554">
      <w:pPr>
        <w:rPr>
          <w:rFonts w:ascii="Arial" w:hAnsi="Arial" w:cs="Arial"/>
          <w:b/>
          <w:bCs/>
          <w:sz w:val="20"/>
          <w:szCs w:val="20"/>
        </w:rPr>
      </w:pPr>
      <w:r w:rsidRPr="002E1308">
        <w:rPr>
          <w:rFonts w:ascii="Arial" w:hAnsi="Arial" w:cs="Arial"/>
          <w:b/>
          <w:bCs/>
          <w:sz w:val="20"/>
          <w:szCs w:val="20"/>
        </w:rPr>
        <w:t>NISOD a</w:t>
      </w:r>
      <w:r w:rsidR="00304554" w:rsidRPr="002E1308">
        <w:rPr>
          <w:rFonts w:ascii="Arial" w:hAnsi="Arial" w:cs="Arial"/>
          <w:b/>
          <w:bCs/>
          <w:sz w:val="20"/>
          <w:szCs w:val="20"/>
        </w:rPr>
        <w:t xml:space="preserve">nd </w:t>
      </w:r>
      <w:r w:rsidRPr="002E1308">
        <w:rPr>
          <w:rFonts w:ascii="Arial" w:hAnsi="Arial" w:cs="Arial"/>
          <w:b/>
          <w:bCs/>
          <w:sz w:val="20"/>
          <w:szCs w:val="20"/>
        </w:rPr>
        <w:t>ACUE</w:t>
      </w:r>
      <w:r w:rsidRPr="002E1308">
        <w:rPr>
          <w:rFonts w:ascii="Arial" w:hAnsi="Arial" w:cs="Arial"/>
          <w:sz w:val="20"/>
          <w:szCs w:val="20"/>
        </w:rPr>
        <w:t xml:space="preserve"> </w:t>
      </w:r>
      <w:r w:rsidR="00304554" w:rsidRPr="002E1308">
        <w:rPr>
          <w:rFonts w:ascii="Arial" w:hAnsi="Arial" w:cs="Arial"/>
          <w:b/>
          <w:bCs/>
          <w:sz w:val="20"/>
          <w:szCs w:val="20"/>
        </w:rPr>
        <w:t xml:space="preserve">extend an exclusive invitation to your college to host a </w:t>
      </w:r>
      <w:r w:rsidR="00304554" w:rsidRPr="002E1308">
        <w:rPr>
          <w:rFonts w:ascii="Arial" w:hAnsi="Arial" w:cs="Arial"/>
          <w:b/>
          <w:sz w:val="20"/>
          <w:szCs w:val="20"/>
        </w:rPr>
        <w:t>NISOD/ACUE</w:t>
      </w:r>
      <w:r w:rsidR="00304554" w:rsidRPr="001F710D">
        <w:rPr>
          <w:rStyle w:val="Hyperlink"/>
          <w:rFonts w:ascii="Arial" w:hAnsi="Arial" w:cs="Arial"/>
          <w:b/>
          <w:bCs/>
          <w:sz w:val="20"/>
          <w:szCs w:val="20"/>
          <w:u w:val="none"/>
        </w:rPr>
        <w:t xml:space="preserve"> </w:t>
      </w:r>
      <w:hyperlink r:id="rId9" w:history="1">
        <w:r w:rsidR="00304554" w:rsidRPr="002E1308">
          <w:rPr>
            <w:rStyle w:val="Hyperlink"/>
            <w:rFonts w:ascii="Arial" w:hAnsi="Arial" w:cs="Arial"/>
            <w:b/>
            <w:bCs/>
            <w:sz w:val="20"/>
            <w:szCs w:val="20"/>
          </w:rPr>
          <w:t>Seminar</w:t>
        </w:r>
      </w:hyperlink>
      <w:r w:rsidR="00304554" w:rsidRPr="002E1308">
        <w:rPr>
          <w:rFonts w:ascii="Arial" w:hAnsi="Arial" w:cs="Arial"/>
          <w:b/>
          <w:bCs/>
          <w:sz w:val="20"/>
          <w:szCs w:val="20"/>
        </w:rPr>
        <w:t xml:space="preserve">. </w:t>
      </w:r>
    </w:p>
    <w:p w14:paraId="3C22E24A" w14:textId="6923989B" w:rsidR="00304554" w:rsidRPr="002E1308" w:rsidRDefault="00304554" w:rsidP="00304554">
      <w:pPr>
        <w:rPr>
          <w:rFonts w:ascii="Arial" w:hAnsi="Arial" w:cs="Arial"/>
          <w:sz w:val="20"/>
          <w:szCs w:val="20"/>
        </w:rPr>
      </w:pPr>
      <w:r w:rsidRPr="002E1308">
        <w:rPr>
          <w:rFonts w:ascii="Arial" w:hAnsi="Arial" w:cs="Arial"/>
          <w:sz w:val="20"/>
          <w:szCs w:val="20"/>
        </w:rPr>
        <w:t xml:space="preserve">Faculty can earn digital badges toward ACUE’s </w:t>
      </w:r>
      <w:hyperlink r:id="rId10" w:history="1">
        <w:r w:rsidRPr="002E1308">
          <w:rPr>
            <w:rStyle w:val="Hyperlink"/>
            <w:rFonts w:ascii="Arial" w:hAnsi="Arial" w:cs="Arial"/>
            <w:sz w:val="20"/>
            <w:szCs w:val="20"/>
          </w:rPr>
          <w:t>Certificate in Effective College Instruction</w:t>
        </w:r>
      </w:hyperlink>
      <w:r w:rsidRPr="002E1308">
        <w:rPr>
          <w:rFonts w:ascii="Arial" w:hAnsi="Arial" w:cs="Arial"/>
          <w:sz w:val="20"/>
          <w:szCs w:val="20"/>
        </w:rPr>
        <w:t xml:space="preserve">, the only national teaching credential recognized by NISOD and </w:t>
      </w:r>
      <w:r w:rsidR="00F0303C" w:rsidRPr="002E1308">
        <w:rPr>
          <w:rFonts w:ascii="Arial" w:hAnsi="Arial" w:cs="Arial"/>
          <w:sz w:val="20"/>
          <w:szCs w:val="20"/>
        </w:rPr>
        <w:t>awarded in collaboration</w:t>
      </w:r>
      <w:r w:rsidRPr="002E1308">
        <w:rPr>
          <w:rFonts w:ascii="Arial" w:hAnsi="Arial" w:cs="Arial"/>
          <w:sz w:val="20"/>
          <w:szCs w:val="20"/>
        </w:rPr>
        <w:t xml:space="preserve"> with the American Council on Education. NISOD/ACUE Seminars are a great way to introduce your faculty to ACUE’s comprehensive and proven instructional approach. At colleges nationwide, </w:t>
      </w:r>
      <w:hyperlink r:id="rId11" w:history="1">
        <w:r w:rsidRPr="002E1308">
          <w:rPr>
            <w:rStyle w:val="Hyperlink"/>
            <w:rFonts w:ascii="Arial" w:hAnsi="Arial" w:cs="Arial"/>
            <w:bCs/>
            <w:sz w:val="20"/>
            <w:szCs w:val="20"/>
          </w:rPr>
          <w:t>student outcomes are stronger and achievement gaps are closed</w:t>
        </w:r>
      </w:hyperlink>
      <w:r w:rsidRPr="002E1308">
        <w:rPr>
          <w:rFonts w:ascii="Arial" w:hAnsi="Arial" w:cs="Arial"/>
          <w:sz w:val="20"/>
          <w:szCs w:val="20"/>
        </w:rPr>
        <w:t xml:space="preserve"> among students taught by ACUE</w:t>
      </w:r>
      <w:r w:rsidR="00F0303C" w:rsidRPr="002E1308">
        <w:rPr>
          <w:rFonts w:ascii="Arial" w:hAnsi="Arial" w:cs="Arial"/>
          <w:sz w:val="20"/>
          <w:szCs w:val="20"/>
        </w:rPr>
        <w:t>-</w:t>
      </w:r>
      <w:r w:rsidRPr="002E1308">
        <w:rPr>
          <w:rFonts w:ascii="Arial" w:hAnsi="Arial" w:cs="Arial"/>
          <w:sz w:val="20"/>
          <w:szCs w:val="20"/>
        </w:rPr>
        <w:t>credentialed faculty!</w:t>
      </w:r>
    </w:p>
    <w:p w14:paraId="21500AE0" w14:textId="77777777" w:rsidR="00304554" w:rsidRPr="002E1308" w:rsidRDefault="00304554" w:rsidP="00304554">
      <w:pPr>
        <w:rPr>
          <w:rFonts w:ascii="Arial" w:hAnsi="Arial" w:cs="Arial"/>
          <w:b/>
          <w:bCs/>
          <w:sz w:val="24"/>
          <w:szCs w:val="24"/>
        </w:rPr>
      </w:pPr>
      <w:r w:rsidRPr="002E1308">
        <w:rPr>
          <w:rFonts w:ascii="Arial" w:hAnsi="Arial" w:cs="Arial"/>
          <w:b/>
          <w:bCs/>
          <w:sz w:val="24"/>
          <w:szCs w:val="24"/>
        </w:rPr>
        <w:t>About the Seminars</w:t>
      </w:r>
    </w:p>
    <w:p w14:paraId="16BDECA0" w14:textId="77777777" w:rsidR="00304554" w:rsidRPr="002E1308" w:rsidRDefault="00304554" w:rsidP="00304554">
      <w:pPr>
        <w:pStyle w:val="ListParagraph"/>
        <w:numPr>
          <w:ilvl w:val="0"/>
          <w:numId w:val="2"/>
        </w:numPr>
        <w:rPr>
          <w:rFonts w:ascii="Arial" w:hAnsi="Arial" w:cs="Arial"/>
          <w:sz w:val="20"/>
          <w:szCs w:val="20"/>
        </w:rPr>
      </w:pPr>
      <w:r w:rsidRPr="002E1308">
        <w:rPr>
          <w:rFonts w:ascii="Arial" w:hAnsi="Arial" w:cs="Arial"/>
          <w:b/>
          <w:bCs/>
          <w:sz w:val="20"/>
          <w:szCs w:val="20"/>
        </w:rPr>
        <w:t>Date:</w:t>
      </w:r>
      <w:r w:rsidRPr="002E1308">
        <w:rPr>
          <w:rFonts w:ascii="Arial" w:hAnsi="Arial" w:cs="Arial"/>
          <w:sz w:val="20"/>
          <w:szCs w:val="20"/>
        </w:rPr>
        <w:t xml:space="preserve"> The host college, ACUE, and NISOD work together to identify a Seminar date. </w:t>
      </w:r>
    </w:p>
    <w:p w14:paraId="0F2B60EA" w14:textId="77777777" w:rsidR="00304554" w:rsidRPr="002E1308" w:rsidRDefault="00304554" w:rsidP="00304554">
      <w:pPr>
        <w:pStyle w:val="ListParagraph"/>
        <w:rPr>
          <w:rFonts w:ascii="Arial" w:hAnsi="Arial" w:cs="Arial"/>
          <w:b/>
          <w:bCs/>
          <w:sz w:val="20"/>
          <w:szCs w:val="20"/>
        </w:rPr>
      </w:pPr>
    </w:p>
    <w:p w14:paraId="2A0218D8" w14:textId="19829C48" w:rsidR="00F92C0A" w:rsidRPr="002E1308" w:rsidRDefault="00304554" w:rsidP="00F92C0A">
      <w:pPr>
        <w:pStyle w:val="ListParagraph"/>
        <w:numPr>
          <w:ilvl w:val="0"/>
          <w:numId w:val="2"/>
        </w:numPr>
        <w:rPr>
          <w:rFonts w:ascii="Arial" w:hAnsi="Arial" w:cs="Arial"/>
          <w:sz w:val="20"/>
          <w:szCs w:val="20"/>
        </w:rPr>
      </w:pPr>
      <w:r w:rsidRPr="002E1308">
        <w:rPr>
          <w:rFonts w:ascii="Arial" w:hAnsi="Arial" w:cs="Arial"/>
          <w:b/>
          <w:bCs/>
          <w:sz w:val="20"/>
          <w:szCs w:val="20"/>
        </w:rPr>
        <w:t>Length:</w:t>
      </w:r>
      <w:r w:rsidRPr="002E1308">
        <w:rPr>
          <w:rFonts w:ascii="Arial" w:hAnsi="Arial" w:cs="Arial"/>
          <w:sz w:val="20"/>
          <w:szCs w:val="20"/>
        </w:rPr>
        <w:t xml:space="preserve"> NISOD/ACUE Seminars are typically scheduled from 10:00 a.m. to </w:t>
      </w:r>
      <w:r w:rsidR="00542996">
        <w:rPr>
          <w:rFonts w:ascii="Arial" w:hAnsi="Arial" w:cs="Arial"/>
          <w:sz w:val="20"/>
          <w:szCs w:val="20"/>
        </w:rPr>
        <w:t>2</w:t>
      </w:r>
      <w:r w:rsidRPr="002E1308">
        <w:rPr>
          <w:rFonts w:ascii="Arial" w:hAnsi="Arial" w:cs="Arial"/>
          <w:sz w:val="20"/>
          <w:szCs w:val="20"/>
        </w:rPr>
        <w:t>:</w:t>
      </w:r>
      <w:r w:rsidR="00542996">
        <w:rPr>
          <w:rFonts w:ascii="Arial" w:hAnsi="Arial" w:cs="Arial"/>
          <w:sz w:val="20"/>
          <w:szCs w:val="20"/>
        </w:rPr>
        <w:t>3</w:t>
      </w:r>
      <w:r w:rsidRPr="002E1308">
        <w:rPr>
          <w:rFonts w:ascii="Arial" w:hAnsi="Arial" w:cs="Arial"/>
          <w:sz w:val="20"/>
          <w:szCs w:val="20"/>
        </w:rPr>
        <w:t xml:space="preserve">0 p.m., which includes a </w:t>
      </w:r>
      <w:r w:rsidR="00542996">
        <w:rPr>
          <w:rFonts w:ascii="Arial" w:hAnsi="Arial" w:cs="Arial"/>
          <w:sz w:val="20"/>
          <w:szCs w:val="20"/>
        </w:rPr>
        <w:t>half</w:t>
      </w:r>
      <w:r w:rsidRPr="002E1308">
        <w:rPr>
          <w:rFonts w:ascii="Arial" w:hAnsi="Arial" w:cs="Arial"/>
          <w:sz w:val="20"/>
          <w:szCs w:val="20"/>
        </w:rPr>
        <w:t xml:space="preserve">-hour lunch </w:t>
      </w:r>
      <w:r w:rsidR="00542996">
        <w:rPr>
          <w:rFonts w:ascii="Arial" w:hAnsi="Arial" w:cs="Arial"/>
          <w:sz w:val="20"/>
          <w:szCs w:val="20"/>
        </w:rPr>
        <w:t xml:space="preserve">(12:00 – 12:30 p.m.) </w:t>
      </w:r>
      <w:bookmarkStart w:id="0" w:name="_GoBack"/>
      <w:bookmarkEnd w:id="0"/>
      <w:r w:rsidRPr="002E1308">
        <w:rPr>
          <w:rFonts w:ascii="Arial" w:hAnsi="Arial" w:cs="Arial"/>
          <w:sz w:val="20"/>
          <w:szCs w:val="20"/>
        </w:rPr>
        <w:t>provided by NISOD/ACUE.</w:t>
      </w:r>
    </w:p>
    <w:p w14:paraId="2D7FF1E2" w14:textId="77777777" w:rsidR="00F92C0A" w:rsidRPr="002E1308" w:rsidRDefault="00F92C0A" w:rsidP="00F92C0A">
      <w:pPr>
        <w:pStyle w:val="ListParagraph"/>
        <w:rPr>
          <w:rFonts w:ascii="Arial" w:hAnsi="Arial" w:cs="Arial"/>
          <w:b/>
          <w:bCs/>
          <w:sz w:val="20"/>
          <w:szCs w:val="20"/>
        </w:rPr>
      </w:pPr>
    </w:p>
    <w:p w14:paraId="3CDFF8C9" w14:textId="2D37217D" w:rsidR="00F92C0A" w:rsidRPr="002E1308" w:rsidRDefault="00F92C0A" w:rsidP="00F92C0A">
      <w:pPr>
        <w:pStyle w:val="ListParagraph"/>
        <w:numPr>
          <w:ilvl w:val="0"/>
          <w:numId w:val="2"/>
        </w:numPr>
        <w:rPr>
          <w:rFonts w:ascii="Arial" w:hAnsi="Arial" w:cs="Arial"/>
          <w:sz w:val="20"/>
          <w:szCs w:val="20"/>
        </w:rPr>
      </w:pPr>
      <w:r w:rsidRPr="002E1308">
        <w:rPr>
          <w:rFonts w:ascii="Arial" w:hAnsi="Arial" w:cs="Arial"/>
          <w:b/>
          <w:bCs/>
          <w:sz w:val="20"/>
          <w:szCs w:val="20"/>
        </w:rPr>
        <w:t xml:space="preserve">Registration: </w:t>
      </w:r>
      <w:r w:rsidRPr="002E1308">
        <w:rPr>
          <w:rFonts w:ascii="Arial" w:hAnsi="Arial" w:cs="Arial"/>
          <w:sz w:val="20"/>
          <w:szCs w:val="20"/>
        </w:rPr>
        <w:t>NISOD</w:t>
      </w:r>
      <w:r w:rsidR="00930854">
        <w:rPr>
          <w:rFonts w:ascii="Arial" w:hAnsi="Arial" w:cs="Arial"/>
          <w:sz w:val="20"/>
          <w:szCs w:val="20"/>
        </w:rPr>
        <w:t>/ACUE</w:t>
      </w:r>
      <w:r w:rsidRPr="002E1308">
        <w:rPr>
          <w:rFonts w:ascii="Arial" w:hAnsi="Arial" w:cs="Arial"/>
          <w:sz w:val="20"/>
          <w:szCs w:val="20"/>
        </w:rPr>
        <w:t xml:space="preserve"> manages all pre-workshop and onsite registration logistics, including hosting the online registration and other necessary web pages.</w:t>
      </w:r>
    </w:p>
    <w:p w14:paraId="1FDF2D79" w14:textId="77777777" w:rsidR="00304554" w:rsidRPr="002E1308" w:rsidRDefault="00304554" w:rsidP="00304554">
      <w:pPr>
        <w:pStyle w:val="ListParagraph"/>
        <w:rPr>
          <w:rFonts w:ascii="Arial" w:hAnsi="Arial" w:cs="Arial"/>
          <w:sz w:val="20"/>
          <w:szCs w:val="20"/>
        </w:rPr>
      </w:pPr>
    </w:p>
    <w:p w14:paraId="4FE04416" w14:textId="77777777" w:rsidR="00304554" w:rsidRPr="002E1308" w:rsidRDefault="00304554" w:rsidP="00304554">
      <w:pPr>
        <w:pStyle w:val="ListParagraph"/>
        <w:numPr>
          <w:ilvl w:val="0"/>
          <w:numId w:val="2"/>
        </w:numPr>
        <w:rPr>
          <w:rFonts w:ascii="Arial" w:hAnsi="Arial" w:cs="Arial"/>
          <w:b/>
          <w:bCs/>
          <w:sz w:val="20"/>
          <w:szCs w:val="20"/>
        </w:rPr>
      </w:pPr>
      <w:r w:rsidRPr="002E1308">
        <w:rPr>
          <w:rFonts w:ascii="Arial" w:hAnsi="Arial" w:cs="Arial"/>
          <w:b/>
          <w:bCs/>
          <w:sz w:val="20"/>
          <w:szCs w:val="20"/>
        </w:rPr>
        <w:t xml:space="preserve">Facilitator: </w:t>
      </w:r>
      <w:r w:rsidRPr="002E1308">
        <w:rPr>
          <w:rFonts w:ascii="Arial" w:hAnsi="Arial" w:cs="Arial"/>
          <w:sz w:val="20"/>
          <w:szCs w:val="20"/>
        </w:rPr>
        <w:t xml:space="preserve">Seminars are interactive professional learning experiences facilitated by an ACUE expert in college instruction. Each Seminar addresses two teaching competencies within </w:t>
      </w:r>
      <w:hyperlink r:id="rId12" w:history="1">
        <w:r w:rsidRPr="002E1308">
          <w:rPr>
            <w:rStyle w:val="Hyperlink"/>
            <w:rFonts w:ascii="Arial" w:hAnsi="Arial" w:cs="Arial"/>
            <w:sz w:val="20"/>
            <w:szCs w:val="20"/>
          </w:rPr>
          <w:t>ACUE’s Effective Practice Framework</w:t>
        </w:r>
      </w:hyperlink>
      <w:r w:rsidRPr="002E1308">
        <w:rPr>
          <w:rFonts w:ascii="Arial" w:hAnsi="Arial" w:cs="Arial"/>
          <w:sz w:val="20"/>
          <w:szCs w:val="20"/>
        </w:rPr>
        <w:t xml:space="preserve"> and provides faculty with an opportunity to earn two badges toward an ACUE </w:t>
      </w:r>
      <w:hyperlink r:id="rId13" w:history="1">
        <w:r w:rsidRPr="002E1308">
          <w:rPr>
            <w:rStyle w:val="Hyperlink"/>
            <w:rFonts w:ascii="Arial" w:hAnsi="Arial" w:cs="Arial"/>
            <w:sz w:val="20"/>
            <w:szCs w:val="20"/>
          </w:rPr>
          <w:t>Certificate in Effective College Instruction</w:t>
        </w:r>
      </w:hyperlink>
      <w:r w:rsidRPr="002E1308">
        <w:rPr>
          <w:rFonts w:ascii="Arial" w:hAnsi="Arial" w:cs="Arial"/>
          <w:sz w:val="20"/>
          <w:szCs w:val="20"/>
        </w:rPr>
        <w:t>.</w:t>
      </w:r>
    </w:p>
    <w:p w14:paraId="69A0E49E" w14:textId="77777777" w:rsidR="00304554" w:rsidRPr="002E1308" w:rsidRDefault="00304554" w:rsidP="00304554">
      <w:pPr>
        <w:pStyle w:val="ListParagraph"/>
        <w:rPr>
          <w:rFonts w:ascii="Arial" w:hAnsi="Arial" w:cs="Arial"/>
          <w:b/>
          <w:bCs/>
          <w:sz w:val="20"/>
          <w:szCs w:val="20"/>
        </w:rPr>
      </w:pPr>
    </w:p>
    <w:p w14:paraId="5C6F7F6D" w14:textId="3B1F2AA9" w:rsidR="00304554" w:rsidRPr="002E1308" w:rsidRDefault="00304554" w:rsidP="00304554">
      <w:pPr>
        <w:pStyle w:val="ListParagraph"/>
        <w:numPr>
          <w:ilvl w:val="0"/>
          <w:numId w:val="2"/>
        </w:numPr>
        <w:rPr>
          <w:rFonts w:ascii="Arial" w:hAnsi="Arial" w:cs="Arial"/>
          <w:sz w:val="20"/>
          <w:szCs w:val="20"/>
        </w:rPr>
      </w:pPr>
      <w:r w:rsidRPr="002E1308">
        <w:rPr>
          <w:rFonts w:ascii="Arial" w:hAnsi="Arial" w:cs="Arial"/>
          <w:b/>
          <w:bCs/>
          <w:sz w:val="20"/>
          <w:szCs w:val="20"/>
        </w:rPr>
        <w:t xml:space="preserve">Meeting Space Requirements: </w:t>
      </w:r>
      <w:r w:rsidRPr="002E1308">
        <w:rPr>
          <w:rFonts w:ascii="Arial" w:hAnsi="Arial" w:cs="Arial"/>
          <w:sz w:val="20"/>
          <w:szCs w:val="20"/>
        </w:rPr>
        <w:t>Host institutions provide a</w:t>
      </w:r>
      <w:r w:rsidRPr="002E1308">
        <w:rPr>
          <w:rFonts w:ascii="Arial" w:hAnsi="Arial" w:cs="Arial"/>
          <w:b/>
          <w:bCs/>
          <w:sz w:val="20"/>
          <w:szCs w:val="20"/>
        </w:rPr>
        <w:t xml:space="preserve"> </w:t>
      </w:r>
      <w:r w:rsidRPr="002E1308">
        <w:rPr>
          <w:rFonts w:ascii="Arial" w:hAnsi="Arial" w:cs="Arial"/>
          <w:sz w:val="20"/>
          <w:szCs w:val="20"/>
        </w:rPr>
        <w:t>meeting space appropriate for group professional learning activities. This space must have Wi-Fi with sufficient bandwidth for participants to access Seminar online modules. The room should hold between 50 and 100 people with round or small tables with 6 to 8 people each. The host institution also provides a projector, screen, and, depending on audience size, a lapel microphone and speakers.</w:t>
      </w:r>
    </w:p>
    <w:p w14:paraId="3C78665E" w14:textId="77777777" w:rsidR="00304554" w:rsidRPr="002E1308" w:rsidRDefault="00304554" w:rsidP="00304554">
      <w:pPr>
        <w:pStyle w:val="ListParagraph"/>
        <w:rPr>
          <w:rFonts w:ascii="Arial" w:hAnsi="Arial" w:cs="Arial"/>
          <w:b/>
          <w:bCs/>
          <w:sz w:val="20"/>
          <w:szCs w:val="20"/>
        </w:rPr>
      </w:pPr>
    </w:p>
    <w:p w14:paraId="71FC01F5" w14:textId="737C72AF" w:rsidR="00304554" w:rsidRPr="002E1308" w:rsidRDefault="00304554" w:rsidP="00304554">
      <w:pPr>
        <w:pStyle w:val="ListParagraph"/>
        <w:numPr>
          <w:ilvl w:val="0"/>
          <w:numId w:val="2"/>
        </w:numPr>
        <w:rPr>
          <w:rFonts w:ascii="Arial" w:hAnsi="Arial" w:cs="Arial"/>
          <w:sz w:val="20"/>
          <w:szCs w:val="20"/>
        </w:rPr>
      </w:pPr>
      <w:r w:rsidRPr="002E1308">
        <w:rPr>
          <w:rFonts w:ascii="Arial" w:hAnsi="Arial" w:cs="Arial"/>
          <w:b/>
          <w:bCs/>
          <w:sz w:val="20"/>
          <w:szCs w:val="20"/>
        </w:rPr>
        <w:t xml:space="preserve">Number of Participants: </w:t>
      </w:r>
      <w:r w:rsidRPr="002E1308">
        <w:rPr>
          <w:rFonts w:ascii="Arial" w:hAnsi="Arial" w:cs="Arial"/>
          <w:sz w:val="20"/>
          <w:szCs w:val="20"/>
        </w:rPr>
        <w:t>Seminars are designed for 50 to 100 people. NISOD and ACUE reserve the right to cancel or reschedule Seminars if registration is below 50 people by the early registration deadline (approximately 30 days prior to the Seminar). NISOD</w:t>
      </w:r>
      <w:r w:rsidR="00930854">
        <w:rPr>
          <w:rFonts w:ascii="Arial" w:hAnsi="Arial" w:cs="Arial"/>
          <w:sz w:val="20"/>
          <w:szCs w:val="20"/>
        </w:rPr>
        <w:t>/ACUE</w:t>
      </w:r>
      <w:r w:rsidRPr="002E1308">
        <w:rPr>
          <w:rFonts w:ascii="Arial" w:hAnsi="Arial" w:cs="Arial"/>
          <w:sz w:val="20"/>
          <w:szCs w:val="20"/>
        </w:rPr>
        <w:t xml:space="preserve"> manages all pre-Seminar and onsite registration logistics, including hosting the online registration form and other necessary web pages.</w:t>
      </w:r>
    </w:p>
    <w:p w14:paraId="6BE3FDBA" w14:textId="77777777" w:rsidR="00304554" w:rsidRPr="002E1308" w:rsidRDefault="00304554" w:rsidP="00304554">
      <w:pPr>
        <w:pStyle w:val="ListParagraph"/>
        <w:rPr>
          <w:rFonts w:ascii="Arial" w:hAnsi="Arial" w:cs="Arial"/>
          <w:sz w:val="20"/>
          <w:szCs w:val="20"/>
        </w:rPr>
      </w:pPr>
    </w:p>
    <w:p w14:paraId="2489ADCD" w14:textId="77777777" w:rsidR="00304554" w:rsidRPr="002E1308" w:rsidRDefault="00304554" w:rsidP="00304554">
      <w:pPr>
        <w:pStyle w:val="ListParagraph"/>
        <w:numPr>
          <w:ilvl w:val="0"/>
          <w:numId w:val="2"/>
        </w:numPr>
        <w:rPr>
          <w:rFonts w:ascii="Arial" w:hAnsi="Arial" w:cs="Arial"/>
          <w:b/>
          <w:bCs/>
          <w:sz w:val="20"/>
          <w:szCs w:val="20"/>
        </w:rPr>
      </w:pPr>
      <w:r w:rsidRPr="002E1308">
        <w:rPr>
          <w:rFonts w:ascii="Arial" w:hAnsi="Arial" w:cs="Arial"/>
          <w:b/>
          <w:bCs/>
          <w:sz w:val="20"/>
          <w:szCs w:val="20"/>
        </w:rPr>
        <w:t xml:space="preserve">Cost: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99"/>
        <w:gridCol w:w="2793"/>
      </w:tblGrid>
      <w:tr w:rsidR="007F79BB" w:rsidRPr="007F79BB" w14:paraId="54ADC74E" w14:textId="77777777" w:rsidTr="007F79BB">
        <w:trPr>
          <w:tblHeader/>
          <w:jc w:val="center"/>
        </w:trPr>
        <w:tc>
          <w:tcPr>
            <w:tcW w:w="2599" w:type="dxa"/>
            <w:shd w:val="clear" w:color="auto" w:fill="F5F5F5"/>
            <w:vAlign w:val="center"/>
            <w:hideMark/>
          </w:tcPr>
          <w:p w14:paraId="038B348D" w14:textId="77777777" w:rsidR="007F79BB" w:rsidRPr="007F79BB" w:rsidRDefault="007F79BB" w:rsidP="007F79BB">
            <w:pPr>
              <w:spacing w:after="0" w:line="240" w:lineRule="auto"/>
              <w:jc w:val="center"/>
              <w:rPr>
                <w:rFonts w:ascii="Arial" w:eastAsia="Times New Roman" w:hAnsi="Arial" w:cs="Arial"/>
                <w:color w:val="000000"/>
                <w:sz w:val="20"/>
                <w:szCs w:val="24"/>
              </w:rPr>
            </w:pPr>
            <w:r w:rsidRPr="007F79BB">
              <w:rPr>
                <w:rFonts w:ascii="Arial" w:eastAsia="Times New Roman" w:hAnsi="Arial" w:cs="Arial"/>
                <w:b/>
                <w:bCs/>
                <w:color w:val="000000"/>
                <w:sz w:val="20"/>
                <w:szCs w:val="24"/>
              </w:rPr>
              <w:t>Early Registration Rate</w:t>
            </w:r>
          </w:p>
        </w:tc>
        <w:tc>
          <w:tcPr>
            <w:tcW w:w="2793" w:type="dxa"/>
            <w:shd w:val="clear" w:color="auto" w:fill="F5F5F5"/>
            <w:vAlign w:val="center"/>
            <w:hideMark/>
          </w:tcPr>
          <w:p w14:paraId="0E6BB28F" w14:textId="77777777" w:rsidR="007F79BB" w:rsidRPr="007F79BB" w:rsidRDefault="007F79BB" w:rsidP="007F79BB">
            <w:pPr>
              <w:spacing w:after="0" w:line="240" w:lineRule="auto"/>
              <w:jc w:val="center"/>
              <w:rPr>
                <w:rFonts w:ascii="Arial" w:eastAsia="Times New Roman" w:hAnsi="Arial" w:cs="Arial"/>
                <w:color w:val="000000"/>
                <w:sz w:val="20"/>
                <w:szCs w:val="24"/>
              </w:rPr>
            </w:pPr>
            <w:r w:rsidRPr="007F79BB">
              <w:rPr>
                <w:rFonts w:ascii="Arial" w:eastAsia="Times New Roman" w:hAnsi="Arial" w:cs="Arial"/>
                <w:b/>
                <w:bCs/>
                <w:color w:val="000000"/>
                <w:sz w:val="20"/>
                <w:szCs w:val="24"/>
              </w:rPr>
              <w:t>Late Registration Rate</w:t>
            </w:r>
          </w:p>
        </w:tc>
      </w:tr>
      <w:tr w:rsidR="007F79BB" w:rsidRPr="007F79BB" w14:paraId="55F12193" w14:textId="77777777" w:rsidTr="007F79BB">
        <w:trPr>
          <w:jc w:val="center"/>
        </w:trPr>
        <w:tc>
          <w:tcPr>
            <w:tcW w:w="2599" w:type="dxa"/>
            <w:shd w:val="clear" w:color="auto" w:fill="FFFFFF"/>
            <w:vAlign w:val="center"/>
            <w:hideMark/>
          </w:tcPr>
          <w:p w14:paraId="29C3CD62" w14:textId="77777777" w:rsidR="007F79BB" w:rsidRPr="007F79BB" w:rsidRDefault="007F79BB" w:rsidP="007F79BB">
            <w:pPr>
              <w:spacing w:after="0" w:line="240" w:lineRule="auto"/>
              <w:jc w:val="center"/>
              <w:rPr>
                <w:rFonts w:ascii="Arial" w:eastAsia="Times New Roman" w:hAnsi="Arial" w:cs="Arial"/>
                <w:color w:val="000000"/>
                <w:sz w:val="20"/>
                <w:szCs w:val="24"/>
              </w:rPr>
            </w:pPr>
            <w:r w:rsidRPr="007F79BB">
              <w:rPr>
                <w:rFonts w:ascii="Arial" w:eastAsia="Times New Roman" w:hAnsi="Arial" w:cs="Arial"/>
                <w:color w:val="000000"/>
                <w:sz w:val="20"/>
                <w:szCs w:val="24"/>
              </w:rPr>
              <w:t>$249/person</w:t>
            </w:r>
          </w:p>
        </w:tc>
        <w:tc>
          <w:tcPr>
            <w:tcW w:w="2793" w:type="dxa"/>
            <w:shd w:val="clear" w:color="auto" w:fill="FFFFFF"/>
            <w:vAlign w:val="center"/>
            <w:hideMark/>
          </w:tcPr>
          <w:p w14:paraId="57AAFE78" w14:textId="77777777" w:rsidR="007F79BB" w:rsidRPr="007F79BB" w:rsidRDefault="007F79BB" w:rsidP="007F79BB">
            <w:pPr>
              <w:spacing w:after="0" w:line="240" w:lineRule="auto"/>
              <w:jc w:val="center"/>
              <w:rPr>
                <w:rFonts w:ascii="Arial" w:eastAsia="Times New Roman" w:hAnsi="Arial" w:cs="Arial"/>
                <w:color w:val="000000"/>
                <w:sz w:val="20"/>
                <w:szCs w:val="24"/>
              </w:rPr>
            </w:pPr>
            <w:r w:rsidRPr="007F79BB">
              <w:rPr>
                <w:rFonts w:ascii="Arial" w:eastAsia="Times New Roman" w:hAnsi="Arial" w:cs="Arial"/>
                <w:color w:val="000000"/>
                <w:sz w:val="20"/>
                <w:szCs w:val="24"/>
              </w:rPr>
              <w:t>$279/person</w:t>
            </w:r>
          </w:p>
        </w:tc>
      </w:tr>
    </w:tbl>
    <w:p w14:paraId="77FE8C28" w14:textId="77777777" w:rsidR="007F79BB" w:rsidRDefault="007F79BB" w:rsidP="00304554">
      <w:pPr>
        <w:spacing w:after="0"/>
        <w:ind w:left="720" w:firstLine="360"/>
        <w:rPr>
          <w:rFonts w:ascii="Arial" w:hAnsi="Arial" w:cs="Arial"/>
          <w:sz w:val="20"/>
          <w:szCs w:val="20"/>
        </w:rPr>
      </w:pPr>
    </w:p>
    <w:p w14:paraId="643C537C" w14:textId="77777777" w:rsidR="00304554" w:rsidRPr="002E1308" w:rsidRDefault="00304554" w:rsidP="00304554">
      <w:pPr>
        <w:pStyle w:val="ListParagraph"/>
        <w:numPr>
          <w:ilvl w:val="0"/>
          <w:numId w:val="2"/>
        </w:numPr>
        <w:rPr>
          <w:rFonts w:ascii="Arial" w:hAnsi="Arial" w:cs="Arial"/>
          <w:b/>
          <w:bCs/>
          <w:sz w:val="20"/>
          <w:szCs w:val="20"/>
        </w:rPr>
      </w:pPr>
      <w:r w:rsidRPr="002E1308">
        <w:rPr>
          <w:rFonts w:ascii="Arial" w:hAnsi="Arial" w:cs="Arial"/>
          <w:b/>
          <w:bCs/>
          <w:sz w:val="20"/>
          <w:szCs w:val="20"/>
        </w:rPr>
        <w:t>Participant Responsibilities:</w:t>
      </w:r>
      <w:r w:rsidRPr="002E1308">
        <w:rPr>
          <w:rFonts w:ascii="Arial" w:hAnsi="Arial" w:cs="Arial"/>
          <w:sz w:val="20"/>
          <w:szCs w:val="20"/>
        </w:rPr>
        <w:t xml:space="preserve"> Seminars are blended learning experiences. Participating faculty learn about evidence-based teaching practices during the onsite Seminar and via ACUE’s </w:t>
      </w:r>
      <w:hyperlink r:id="rId14" w:history="1">
        <w:r w:rsidRPr="002E1308">
          <w:rPr>
            <w:rStyle w:val="Hyperlink"/>
            <w:rFonts w:ascii="Arial" w:hAnsi="Arial" w:cs="Arial"/>
            <w:sz w:val="20"/>
            <w:szCs w:val="20"/>
          </w:rPr>
          <w:t>online learning modules</w:t>
        </w:r>
      </w:hyperlink>
      <w:r w:rsidRPr="002E1308">
        <w:rPr>
          <w:rFonts w:ascii="Arial" w:hAnsi="Arial" w:cs="Arial"/>
          <w:sz w:val="20"/>
          <w:szCs w:val="20"/>
        </w:rPr>
        <w:t>. Pre-work and post-work can be completed in approximately two hours:</w:t>
      </w:r>
    </w:p>
    <w:p w14:paraId="795B9EB9" w14:textId="77777777" w:rsidR="00304554" w:rsidRPr="002E1308" w:rsidRDefault="00304554" w:rsidP="00304554">
      <w:pPr>
        <w:pStyle w:val="ListParagraph"/>
        <w:numPr>
          <w:ilvl w:val="1"/>
          <w:numId w:val="2"/>
        </w:numPr>
        <w:rPr>
          <w:rFonts w:ascii="Arial" w:hAnsi="Arial" w:cs="Arial"/>
          <w:sz w:val="20"/>
          <w:szCs w:val="20"/>
        </w:rPr>
      </w:pPr>
      <w:r w:rsidRPr="002E1308">
        <w:rPr>
          <w:rFonts w:ascii="Arial" w:hAnsi="Arial" w:cs="Arial"/>
          <w:sz w:val="20"/>
          <w:szCs w:val="20"/>
        </w:rPr>
        <w:t>Complete a short online questionnaire and discussion board introduction;</w:t>
      </w:r>
    </w:p>
    <w:p w14:paraId="4AE527E0" w14:textId="3B37F3FD" w:rsidR="00304554" w:rsidRPr="002E1308" w:rsidRDefault="00304554" w:rsidP="00304554">
      <w:pPr>
        <w:pStyle w:val="ListParagraph"/>
        <w:numPr>
          <w:ilvl w:val="1"/>
          <w:numId w:val="2"/>
        </w:numPr>
        <w:rPr>
          <w:rFonts w:ascii="Arial" w:hAnsi="Arial" w:cs="Arial"/>
          <w:sz w:val="20"/>
          <w:szCs w:val="20"/>
        </w:rPr>
      </w:pPr>
      <w:r w:rsidRPr="002E1308">
        <w:rPr>
          <w:rFonts w:ascii="Arial" w:hAnsi="Arial" w:cs="Arial"/>
          <w:sz w:val="20"/>
          <w:szCs w:val="20"/>
        </w:rPr>
        <w:t>Bring a Wi-Fi-enabled laptop</w:t>
      </w:r>
      <w:r w:rsidR="00930854">
        <w:rPr>
          <w:rFonts w:ascii="Arial" w:hAnsi="Arial" w:cs="Arial"/>
          <w:sz w:val="20"/>
          <w:szCs w:val="20"/>
        </w:rPr>
        <w:t>/tablet</w:t>
      </w:r>
      <w:r w:rsidRPr="002E1308">
        <w:rPr>
          <w:rFonts w:ascii="Arial" w:hAnsi="Arial" w:cs="Arial"/>
          <w:sz w:val="20"/>
          <w:szCs w:val="20"/>
        </w:rPr>
        <w:t xml:space="preserve"> to use during the Seminar;</w:t>
      </w:r>
    </w:p>
    <w:p w14:paraId="5437A234" w14:textId="77777777" w:rsidR="00304554" w:rsidRPr="002E1308" w:rsidRDefault="00304554" w:rsidP="00304554">
      <w:pPr>
        <w:pStyle w:val="ListParagraph"/>
        <w:numPr>
          <w:ilvl w:val="1"/>
          <w:numId w:val="2"/>
        </w:numPr>
        <w:rPr>
          <w:rFonts w:ascii="Arial" w:hAnsi="Arial" w:cs="Arial"/>
          <w:sz w:val="20"/>
          <w:szCs w:val="20"/>
        </w:rPr>
      </w:pPr>
      <w:r w:rsidRPr="002E1308">
        <w:rPr>
          <w:rFonts w:ascii="Arial" w:hAnsi="Arial" w:cs="Arial"/>
          <w:sz w:val="20"/>
          <w:szCs w:val="20"/>
        </w:rPr>
        <w:t>Attend the Seminar and participate in the complete experience (typically 10:00 a.m. to 3:00 p.m. with a one-hour lunch); and</w:t>
      </w:r>
    </w:p>
    <w:p w14:paraId="472103E9" w14:textId="191CECB7" w:rsidR="00F92C0A" w:rsidRPr="002E1308" w:rsidRDefault="00304554" w:rsidP="00F92C0A">
      <w:pPr>
        <w:pStyle w:val="ListParagraph"/>
        <w:numPr>
          <w:ilvl w:val="1"/>
          <w:numId w:val="2"/>
        </w:numPr>
        <w:rPr>
          <w:rFonts w:ascii="Arial" w:hAnsi="Arial" w:cs="Arial"/>
          <w:sz w:val="20"/>
          <w:szCs w:val="20"/>
        </w:rPr>
      </w:pPr>
      <w:r w:rsidRPr="002E1308">
        <w:rPr>
          <w:rFonts w:ascii="Arial" w:hAnsi="Arial" w:cs="Arial"/>
          <w:sz w:val="20"/>
          <w:szCs w:val="20"/>
        </w:rPr>
        <w:lastRenderedPageBreak/>
        <w:t>Implement one evidence-based practice per competency (total of two) and submit an online rubric-aligned written reflection (approximately 500 words) within four weeks of the Seminar.</w:t>
      </w:r>
    </w:p>
    <w:p w14:paraId="7DAA1E7D" w14:textId="6CF758A4" w:rsidR="00F92C0A" w:rsidRPr="002E1308" w:rsidRDefault="00F92C0A" w:rsidP="00F92C0A">
      <w:pPr>
        <w:rPr>
          <w:rFonts w:ascii="Arial" w:hAnsi="Arial" w:cs="Arial"/>
          <w:b/>
          <w:bCs/>
          <w:sz w:val="24"/>
          <w:szCs w:val="24"/>
        </w:rPr>
      </w:pPr>
      <w:r w:rsidRPr="002E1308">
        <w:rPr>
          <w:rFonts w:ascii="Arial" w:hAnsi="Arial" w:cs="Arial"/>
          <w:b/>
          <w:bCs/>
          <w:sz w:val="24"/>
          <w:szCs w:val="24"/>
        </w:rPr>
        <w:t>Interested</w:t>
      </w:r>
      <w:r w:rsidR="007F79BB">
        <w:rPr>
          <w:rFonts w:ascii="Arial" w:hAnsi="Arial" w:cs="Arial"/>
          <w:b/>
          <w:bCs/>
          <w:sz w:val="24"/>
          <w:szCs w:val="24"/>
        </w:rPr>
        <w:t xml:space="preserve"> in Co-Hosting a </w:t>
      </w:r>
      <w:r w:rsidR="007F79BB" w:rsidRPr="007F79BB">
        <w:rPr>
          <w:rFonts w:ascii="Arial" w:hAnsi="Arial" w:cs="Arial"/>
          <w:b/>
          <w:bCs/>
          <w:sz w:val="24"/>
          <w:szCs w:val="24"/>
        </w:rPr>
        <w:t>NISOD/ACUE Seminar</w:t>
      </w:r>
      <w:r w:rsidRPr="002E1308">
        <w:rPr>
          <w:rFonts w:ascii="Arial" w:hAnsi="Arial" w:cs="Arial"/>
          <w:b/>
          <w:bCs/>
          <w:sz w:val="24"/>
          <w:szCs w:val="24"/>
        </w:rPr>
        <w:t>?</w:t>
      </w:r>
    </w:p>
    <w:p w14:paraId="3B19BF6E" w14:textId="04EBF86D" w:rsidR="00F92C0A" w:rsidRPr="002E1308" w:rsidRDefault="00F92C0A" w:rsidP="00F92C0A">
      <w:pPr>
        <w:rPr>
          <w:rFonts w:ascii="Arial" w:hAnsi="Arial" w:cs="Arial"/>
          <w:sz w:val="20"/>
          <w:szCs w:val="20"/>
        </w:rPr>
      </w:pPr>
      <w:r w:rsidRPr="002E1308">
        <w:rPr>
          <w:rFonts w:ascii="Arial" w:hAnsi="Arial" w:cs="Arial"/>
          <w:sz w:val="20"/>
          <w:szCs w:val="20"/>
        </w:rPr>
        <w:t xml:space="preserve">Please return this completed form to </w:t>
      </w:r>
      <w:hyperlink r:id="rId15" w:history="1">
        <w:r w:rsidRPr="002E1308">
          <w:rPr>
            <w:rStyle w:val="Hyperlink"/>
            <w:rFonts w:ascii="Arial" w:hAnsi="Arial" w:cs="Arial"/>
            <w:sz w:val="20"/>
            <w:szCs w:val="20"/>
          </w:rPr>
          <w:t>seminars@acue.org</w:t>
        </w:r>
      </w:hyperlink>
      <w:r w:rsidRPr="002E1308">
        <w:rPr>
          <w:rFonts w:ascii="Arial" w:hAnsi="Arial" w:cs="Arial"/>
          <w:sz w:val="20"/>
          <w:szCs w:val="20"/>
        </w:rPr>
        <w:t xml:space="preserve"> by </w:t>
      </w:r>
      <w:r w:rsidR="00930854" w:rsidRPr="00930854">
        <w:rPr>
          <w:rFonts w:ascii="Arial" w:hAnsi="Arial" w:cs="Arial"/>
          <w:b/>
          <w:bCs/>
          <w:sz w:val="20"/>
          <w:szCs w:val="20"/>
        </w:rPr>
        <w:t>Monday,</w:t>
      </w:r>
      <w:r w:rsidR="00930854">
        <w:rPr>
          <w:rFonts w:ascii="Arial" w:hAnsi="Arial" w:cs="Arial"/>
          <w:sz w:val="20"/>
          <w:szCs w:val="20"/>
        </w:rPr>
        <w:t xml:space="preserve"> </w:t>
      </w:r>
      <w:r w:rsidRPr="002E1308">
        <w:rPr>
          <w:rFonts w:ascii="Arial" w:hAnsi="Arial" w:cs="Arial"/>
          <w:b/>
          <w:bCs/>
          <w:sz w:val="20"/>
          <w:szCs w:val="20"/>
        </w:rPr>
        <w:t>November 2</w:t>
      </w:r>
      <w:r w:rsidR="00930854">
        <w:rPr>
          <w:rFonts w:ascii="Arial" w:hAnsi="Arial" w:cs="Arial"/>
          <w:b/>
          <w:bCs/>
          <w:sz w:val="20"/>
          <w:szCs w:val="20"/>
        </w:rPr>
        <w:t>5</w:t>
      </w:r>
      <w:r w:rsidRPr="002E1308">
        <w:rPr>
          <w:rFonts w:ascii="Arial" w:hAnsi="Arial" w:cs="Arial"/>
          <w:b/>
          <w:bCs/>
          <w:sz w:val="20"/>
          <w:szCs w:val="20"/>
        </w:rPr>
        <w:t>, 2019</w:t>
      </w:r>
      <w:r w:rsidRPr="002E1308">
        <w:rPr>
          <w:rFonts w:ascii="Arial" w:hAnsi="Arial" w:cs="Arial"/>
          <w:sz w:val="20"/>
          <w:szCs w:val="20"/>
        </w:rPr>
        <w:t xml:space="preserve">. Selected institutions will be contacted by NISOD/ACUE to discuss next steps.                                                                                                                                                                                                                                                                                                                                                                                                                                                                                                                                                                                                                                                                                                                                                                                                                                                                                                                                                                                                                                                                                                                                                                                                                                                                                                                                                                                                                                                                                                                                                                                                                                                                                                                                                                                                                                                                                                                                                                                                                                                                                                                                                                                                                                                                                                                                                                                                                                                                                                                                                                                                                                                                                                                                                                                                                                                                                                                                                                                                                                                                                                                                                                                                                                                                                                                                                                                                                              </w:t>
      </w:r>
    </w:p>
    <w:p w14:paraId="63385B23" w14:textId="21304859" w:rsidR="00C30A4D" w:rsidRPr="002E1308" w:rsidRDefault="00C30A4D" w:rsidP="00304554">
      <w:pPr>
        <w:rPr>
          <w:rFonts w:ascii="Arial" w:hAnsi="Arial" w:cs="Arial"/>
          <w:sz w:val="20"/>
          <w:szCs w:val="20"/>
          <w:u w:val="single"/>
        </w:rPr>
      </w:pPr>
      <w:r w:rsidRPr="002E1308">
        <w:rPr>
          <w:rFonts w:ascii="Arial" w:hAnsi="Arial" w:cs="Arial"/>
          <w:b/>
          <w:bCs/>
          <w:sz w:val="20"/>
          <w:szCs w:val="20"/>
        </w:rPr>
        <w:t>Host Institution Name</w:t>
      </w:r>
      <w:r w:rsidRPr="002E1308">
        <w:rPr>
          <w:rFonts w:ascii="Arial" w:hAnsi="Arial" w:cs="Arial"/>
          <w:sz w:val="20"/>
          <w:szCs w:val="20"/>
        </w:rPr>
        <w:t xml:space="preserve">: </w:t>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r w:rsidRPr="002E1308">
        <w:rPr>
          <w:rFonts w:ascii="Arial" w:hAnsi="Arial" w:cs="Arial"/>
          <w:sz w:val="20"/>
          <w:szCs w:val="20"/>
          <w:u w:val="single"/>
        </w:rPr>
        <w:tab/>
      </w:r>
    </w:p>
    <w:p w14:paraId="6D2F82A8" w14:textId="388932CA" w:rsidR="00C30A4D" w:rsidRPr="002E1308" w:rsidRDefault="00C30A4D" w:rsidP="00304554">
      <w:pPr>
        <w:rPr>
          <w:rFonts w:ascii="Arial" w:hAnsi="Arial" w:cs="Arial"/>
          <w:bCs/>
          <w:sz w:val="20"/>
          <w:szCs w:val="20"/>
          <w:u w:val="single"/>
        </w:rPr>
      </w:pPr>
      <w:r w:rsidRPr="002E1308">
        <w:rPr>
          <w:rFonts w:ascii="Arial" w:hAnsi="Arial" w:cs="Arial"/>
          <w:b/>
          <w:sz w:val="20"/>
          <w:szCs w:val="20"/>
        </w:rPr>
        <w:t>Contact Name</w:t>
      </w:r>
      <w:r w:rsidRPr="002E1308">
        <w:rPr>
          <w:rFonts w:ascii="Arial" w:hAnsi="Arial" w:cs="Arial"/>
          <w:bCs/>
          <w:sz w:val="20"/>
          <w:szCs w:val="20"/>
        </w:rPr>
        <w:t xml:space="preserve">: </w:t>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p>
    <w:p w14:paraId="5B3C9753" w14:textId="026E37FC" w:rsidR="00C30A4D" w:rsidRPr="002E1308" w:rsidRDefault="00C30A4D" w:rsidP="00304554">
      <w:pPr>
        <w:rPr>
          <w:rFonts w:ascii="Arial" w:hAnsi="Arial" w:cs="Arial"/>
          <w:bCs/>
          <w:sz w:val="20"/>
          <w:szCs w:val="20"/>
          <w:u w:val="single"/>
        </w:rPr>
      </w:pPr>
      <w:r w:rsidRPr="002E1308">
        <w:rPr>
          <w:rFonts w:ascii="Arial" w:hAnsi="Arial" w:cs="Arial"/>
          <w:b/>
          <w:sz w:val="20"/>
          <w:szCs w:val="20"/>
        </w:rPr>
        <w:t xml:space="preserve">Contact Phone: </w:t>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r w:rsidRPr="002E1308">
        <w:rPr>
          <w:rFonts w:ascii="Arial" w:hAnsi="Arial" w:cs="Arial"/>
          <w:bCs/>
          <w:sz w:val="20"/>
          <w:szCs w:val="20"/>
          <w:u w:val="single"/>
        </w:rPr>
        <w:tab/>
      </w:r>
    </w:p>
    <w:p w14:paraId="5953EAF7" w14:textId="5966631C" w:rsidR="00C30A4D" w:rsidRPr="002E1308" w:rsidRDefault="00C30A4D" w:rsidP="00304554">
      <w:pPr>
        <w:rPr>
          <w:rFonts w:ascii="Arial" w:hAnsi="Arial" w:cs="Arial"/>
          <w:b/>
          <w:bCs/>
          <w:sz w:val="20"/>
          <w:szCs w:val="20"/>
        </w:rPr>
      </w:pPr>
      <w:r w:rsidRPr="002E1308">
        <w:rPr>
          <w:rFonts w:ascii="Arial" w:hAnsi="Arial" w:cs="Arial"/>
          <w:b/>
          <w:sz w:val="20"/>
          <w:szCs w:val="20"/>
        </w:rPr>
        <w:t xml:space="preserve">Contact Email:  </w:t>
      </w:r>
      <w:r w:rsidRPr="007F79BB">
        <w:rPr>
          <w:rFonts w:ascii="Arial" w:hAnsi="Arial" w:cs="Arial"/>
          <w:bCs/>
          <w:sz w:val="20"/>
          <w:szCs w:val="20"/>
          <w:u w:val="single"/>
        </w:rPr>
        <w:t xml:space="preserve"> </w:t>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7F79BB">
        <w:rPr>
          <w:rFonts w:ascii="Arial" w:hAnsi="Arial" w:cs="Arial"/>
          <w:bCs/>
          <w:sz w:val="20"/>
          <w:szCs w:val="20"/>
          <w:u w:val="single"/>
        </w:rPr>
        <w:tab/>
      </w:r>
      <w:r w:rsidRPr="002E1308">
        <w:rPr>
          <w:rFonts w:ascii="Arial" w:hAnsi="Arial" w:cs="Arial"/>
          <w:b/>
          <w:bCs/>
          <w:sz w:val="20"/>
          <w:szCs w:val="20"/>
        </w:rPr>
        <w:tab/>
      </w:r>
    </w:p>
    <w:p w14:paraId="61EF9CC0" w14:textId="1F03CB14" w:rsidR="00304554" w:rsidRPr="002E1308" w:rsidRDefault="00C30A4D" w:rsidP="00304554">
      <w:pPr>
        <w:rPr>
          <w:rFonts w:ascii="Arial" w:hAnsi="Arial" w:cs="Arial"/>
          <w:sz w:val="20"/>
          <w:szCs w:val="20"/>
        </w:rPr>
      </w:pPr>
      <w:r w:rsidRPr="002E1308">
        <w:rPr>
          <w:rFonts w:ascii="Arial" w:hAnsi="Arial" w:cs="Arial"/>
          <w:b/>
          <w:bCs/>
          <w:sz w:val="20"/>
          <w:szCs w:val="20"/>
        </w:rPr>
        <w:br/>
      </w:r>
      <w:r w:rsidR="00304554" w:rsidRPr="002E1308">
        <w:rPr>
          <w:rFonts w:ascii="Arial" w:hAnsi="Arial" w:cs="Arial"/>
          <w:b/>
          <w:bCs/>
          <w:sz w:val="20"/>
          <w:szCs w:val="20"/>
        </w:rPr>
        <w:t>Host institutions will be selected based on a demonstrated commitment to student success through excellence in instruction.</w:t>
      </w:r>
      <w:r w:rsidR="00304554" w:rsidRPr="002E1308">
        <w:rPr>
          <w:rFonts w:ascii="Arial" w:hAnsi="Arial" w:cs="Arial"/>
          <w:sz w:val="20"/>
          <w:szCs w:val="20"/>
        </w:rPr>
        <w:t xml:space="preserve"> </w:t>
      </w:r>
    </w:p>
    <w:p w14:paraId="405D5F4C" w14:textId="545445AA" w:rsidR="00304554" w:rsidRPr="002E1308" w:rsidRDefault="00304554" w:rsidP="00304554">
      <w:pPr>
        <w:spacing w:after="0"/>
        <w:rPr>
          <w:rFonts w:ascii="Arial" w:hAnsi="Arial" w:cs="Arial"/>
          <w:sz w:val="20"/>
          <w:szCs w:val="20"/>
        </w:rPr>
      </w:pPr>
      <w:r w:rsidRPr="002E1308">
        <w:rPr>
          <w:rFonts w:ascii="Arial" w:hAnsi="Arial" w:cs="Arial"/>
          <w:b/>
          <w:bCs/>
          <w:sz w:val="20"/>
          <w:szCs w:val="20"/>
        </w:rPr>
        <w:t>Seminar Topic</w:t>
      </w:r>
      <w:r w:rsidR="007F79BB">
        <w:rPr>
          <w:rFonts w:ascii="Arial" w:hAnsi="Arial" w:cs="Arial"/>
          <w:b/>
          <w:bCs/>
          <w:sz w:val="20"/>
          <w:szCs w:val="20"/>
        </w:rPr>
        <w:t>s</w:t>
      </w:r>
      <w:r w:rsidRPr="002E1308">
        <w:rPr>
          <w:rFonts w:ascii="Arial" w:hAnsi="Arial" w:cs="Arial"/>
          <w:b/>
          <w:bCs/>
          <w:sz w:val="20"/>
          <w:szCs w:val="20"/>
        </w:rPr>
        <w:t>:</w:t>
      </w:r>
      <w:r w:rsidRPr="002E1308">
        <w:rPr>
          <w:rFonts w:ascii="Arial" w:hAnsi="Arial" w:cs="Arial"/>
          <w:sz w:val="20"/>
          <w:szCs w:val="20"/>
        </w:rPr>
        <w:t xml:space="preserve"> (check one OR rank in order of preference)</w:t>
      </w:r>
    </w:p>
    <w:p w14:paraId="591DAF83" w14:textId="77777777" w:rsidR="00304554" w:rsidRPr="002E1308" w:rsidRDefault="00304554" w:rsidP="00304554">
      <w:pPr>
        <w:spacing w:after="0"/>
        <w:rPr>
          <w:rFonts w:ascii="Arial" w:hAnsi="Arial" w:cs="Arial"/>
          <w:sz w:val="20"/>
          <w:szCs w:val="20"/>
        </w:rPr>
      </w:pPr>
    </w:p>
    <w:p w14:paraId="62E32AAD" w14:textId="5AE0C67E" w:rsidR="00304554" w:rsidRPr="002E1308" w:rsidRDefault="00304554" w:rsidP="00304554">
      <w:pPr>
        <w:rPr>
          <w:rFonts w:ascii="Arial" w:hAnsi="Arial" w:cs="Arial"/>
          <w:sz w:val="20"/>
          <w:szCs w:val="20"/>
        </w:rPr>
      </w:pPr>
      <w:r w:rsidRPr="002E1308">
        <w:rPr>
          <w:rFonts w:ascii="Arial" w:hAnsi="Arial" w:cs="Arial"/>
          <w:sz w:val="20"/>
          <w:szCs w:val="20"/>
          <w:u w:val="single"/>
        </w:rPr>
        <w:t xml:space="preserve"> </w:t>
      </w:r>
      <w:r w:rsidRPr="002E1308">
        <w:rPr>
          <w:rFonts w:ascii="Arial" w:hAnsi="Arial" w:cs="Arial"/>
          <w:sz w:val="20"/>
          <w:szCs w:val="20"/>
          <w:u w:val="single"/>
        </w:rPr>
        <w:tab/>
      </w:r>
      <w:r w:rsidRPr="002E1308">
        <w:rPr>
          <w:rFonts w:ascii="Arial" w:hAnsi="Arial" w:cs="Arial"/>
          <w:sz w:val="20"/>
          <w:szCs w:val="20"/>
        </w:rPr>
        <w:t xml:space="preserve"> Implement Active Learning Techniques for Small and Large Classes</w:t>
      </w:r>
    </w:p>
    <w:p w14:paraId="3FE912E1" w14:textId="184A484E" w:rsidR="00304554" w:rsidRPr="002E1308" w:rsidRDefault="00304554" w:rsidP="00304554">
      <w:pPr>
        <w:rPr>
          <w:rFonts w:ascii="Arial" w:hAnsi="Arial" w:cs="Arial"/>
          <w:sz w:val="20"/>
          <w:szCs w:val="20"/>
        </w:rPr>
      </w:pPr>
      <w:r w:rsidRPr="002E1308">
        <w:rPr>
          <w:rFonts w:ascii="Arial" w:hAnsi="Arial" w:cs="Arial"/>
          <w:sz w:val="20"/>
          <w:szCs w:val="20"/>
          <w:u w:val="single"/>
        </w:rPr>
        <w:t xml:space="preserve"> </w:t>
      </w:r>
      <w:r w:rsidRPr="002E1308">
        <w:rPr>
          <w:rFonts w:ascii="Arial" w:hAnsi="Arial" w:cs="Arial"/>
          <w:sz w:val="20"/>
          <w:szCs w:val="20"/>
          <w:u w:val="single"/>
        </w:rPr>
        <w:tab/>
        <w:t xml:space="preserve"> </w:t>
      </w:r>
      <w:r w:rsidRPr="002E1308">
        <w:rPr>
          <w:rFonts w:ascii="Arial" w:hAnsi="Arial" w:cs="Arial"/>
          <w:sz w:val="20"/>
          <w:szCs w:val="20"/>
        </w:rPr>
        <w:t>Engag</w:t>
      </w:r>
      <w:r w:rsidR="00E22587">
        <w:rPr>
          <w:rFonts w:ascii="Arial" w:hAnsi="Arial" w:cs="Arial"/>
          <w:sz w:val="20"/>
          <w:szCs w:val="20"/>
        </w:rPr>
        <w:t>ing</w:t>
      </w:r>
      <w:r w:rsidRPr="002E1308">
        <w:rPr>
          <w:rFonts w:ascii="Arial" w:hAnsi="Arial" w:cs="Arial"/>
          <w:sz w:val="20"/>
          <w:szCs w:val="20"/>
        </w:rPr>
        <w:t xml:space="preserve"> and Support</w:t>
      </w:r>
      <w:r w:rsidR="00E22587">
        <w:rPr>
          <w:rFonts w:ascii="Arial" w:hAnsi="Arial" w:cs="Arial"/>
          <w:sz w:val="20"/>
          <w:szCs w:val="20"/>
        </w:rPr>
        <w:t>ing</w:t>
      </w:r>
      <w:r w:rsidRPr="002E1308">
        <w:rPr>
          <w:rFonts w:ascii="Arial" w:hAnsi="Arial" w:cs="Arial"/>
          <w:sz w:val="20"/>
          <w:szCs w:val="20"/>
        </w:rPr>
        <w:t xml:space="preserve"> Underprepared Students</w:t>
      </w:r>
      <w:r w:rsidR="00E22587">
        <w:rPr>
          <w:rFonts w:ascii="Arial" w:hAnsi="Arial" w:cs="Arial"/>
          <w:sz w:val="20"/>
          <w:szCs w:val="20"/>
        </w:rPr>
        <w:t xml:space="preserve"> and Developing Self-Directed Learners</w:t>
      </w:r>
    </w:p>
    <w:p w14:paraId="6B860805" w14:textId="60FFFF59" w:rsidR="00304554" w:rsidRPr="002E1308" w:rsidRDefault="00304554" w:rsidP="00304554">
      <w:pPr>
        <w:rPr>
          <w:rFonts w:ascii="Arial" w:hAnsi="Arial" w:cs="Arial"/>
          <w:sz w:val="20"/>
          <w:szCs w:val="20"/>
        </w:rPr>
      </w:pPr>
      <w:r w:rsidRPr="002E1308">
        <w:rPr>
          <w:rFonts w:ascii="Arial" w:hAnsi="Arial" w:cs="Arial"/>
          <w:sz w:val="20"/>
          <w:szCs w:val="20"/>
          <w:u w:val="single"/>
        </w:rPr>
        <w:t xml:space="preserve"> </w:t>
      </w:r>
      <w:r w:rsidRPr="002E1308">
        <w:rPr>
          <w:rFonts w:ascii="Arial" w:hAnsi="Arial" w:cs="Arial"/>
          <w:sz w:val="20"/>
          <w:szCs w:val="20"/>
          <w:u w:val="single"/>
        </w:rPr>
        <w:tab/>
        <w:t xml:space="preserve"> </w:t>
      </w:r>
      <w:r w:rsidRPr="002E1308">
        <w:rPr>
          <w:rFonts w:ascii="Arial" w:hAnsi="Arial" w:cs="Arial"/>
          <w:sz w:val="20"/>
          <w:szCs w:val="20"/>
        </w:rPr>
        <w:t>Embed Career Guidance and Readiness Into Courses</w:t>
      </w:r>
    </w:p>
    <w:p w14:paraId="0FEE9032" w14:textId="77777777" w:rsidR="00304554" w:rsidRPr="002E1308" w:rsidRDefault="00304554" w:rsidP="00304554">
      <w:pPr>
        <w:spacing w:after="0" w:line="240" w:lineRule="auto"/>
        <w:ind w:left="360"/>
        <w:rPr>
          <w:rFonts w:ascii="Arial" w:hAnsi="Arial" w:cs="Arial"/>
          <w:i/>
          <w:iCs/>
          <w:sz w:val="20"/>
          <w:szCs w:val="20"/>
        </w:rPr>
      </w:pPr>
    </w:p>
    <w:p w14:paraId="4E1E82B0" w14:textId="74DF4C53" w:rsidR="00304554" w:rsidRPr="002E1308"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t>Please describe why your institution is interested in hosting a NISOD/ACUE Seminar and how doing so supports your strategic plan for student success. If you have other student success interventions underway, please explain how hosting a NISOD/ACUE Seminar will complement and strengthen those efforts.</w:t>
      </w:r>
    </w:p>
    <w:p w14:paraId="357FF3B4" w14:textId="08B51B6F" w:rsidR="00276E60" w:rsidRPr="002E1308" w:rsidRDefault="00276E60" w:rsidP="00276E60">
      <w:pPr>
        <w:pStyle w:val="ListParagraph"/>
        <w:spacing w:after="0" w:line="240" w:lineRule="auto"/>
        <w:rPr>
          <w:rFonts w:ascii="Arial" w:hAnsi="Arial" w:cs="Arial"/>
          <w:sz w:val="20"/>
          <w:szCs w:val="20"/>
        </w:rPr>
      </w:pPr>
    </w:p>
    <w:p w14:paraId="2A3D9EF6" w14:textId="19081916" w:rsidR="00276E60" w:rsidRPr="002E1308" w:rsidRDefault="00276E60" w:rsidP="00276E60">
      <w:pPr>
        <w:pStyle w:val="ListParagraph"/>
        <w:spacing w:after="0" w:line="240" w:lineRule="auto"/>
        <w:rPr>
          <w:rFonts w:ascii="Arial" w:hAnsi="Arial" w:cs="Arial"/>
          <w:sz w:val="20"/>
          <w:szCs w:val="20"/>
        </w:rPr>
      </w:pPr>
    </w:p>
    <w:p w14:paraId="66B73309" w14:textId="68435EF9" w:rsidR="00276E60" w:rsidRPr="002E1308" w:rsidRDefault="00276E60" w:rsidP="00276E60">
      <w:pPr>
        <w:pStyle w:val="ListParagraph"/>
        <w:spacing w:after="0" w:line="240" w:lineRule="auto"/>
        <w:rPr>
          <w:rFonts w:ascii="Arial" w:hAnsi="Arial" w:cs="Arial"/>
          <w:sz w:val="20"/>
          <w:szCs w:val="20"/>
        </w:rPr>
      </w:pPr>
    </w:p>
    <w:p w14:paraId="7B9F552A" w14:textId="2A931CE0" w:rsidR="006F21B8" w:rsidRPr="002E1308" w:rsidRDefault="006F21B8" w:rsidP="00276E60">
      <w:pPr>
        <w:pStyle w:val="ListParagraph"/>
        <w:spacing w:after="0" w:line="240" w:lineRule="auto"/>
        <w:rPr>
          <w:rFonts w:ascii="Arial" w:hAnsi="Arial" w:cs="Arial"/>
          <w:sz w:val="20"/>
          <w:szCs w:val="20"/>
        </w:rPr>
      </w:pPr>
    </w:p>
    <w:p w14:paraId="68C79783" w14:textId="4C0C6A22" w:rsidR="006F21B8" w:rsidRPr="002E1308" w:rsidRDefault="006F21B8" w:rsidP="00276E60">
      <w:pPr>
        <w:pStyle w:val="ListParagraph"/>
        <w:spacing w:after="0" w:line="240" w:lineRule="auto"/>
        <w:rPr>
          <w:rFonts w:ascii="Arial" w:hAnsi="Arial" w:cs="Arial"/>
          <w:sz w:val="20"/>
          <w:szCs w:val="20"/>
        </w:rPr>
      </w:pPr>
    </w:p>
    <w:p w14:paraId="135089A0" w14:textId="13BC687D" w:rsidR="006F21B8" w:rsidRPr="002E1308" w:rsidRDefault="006F21B8" w:rsidP="00276E60">
      <w:pPr>
        <w:pStyle w:val="ListParagraph"/>
        <w:spacing w:after="0" w:line="240" w:lineRule="auto"/>
        <w:rPr>
          <w:rFonts w:ascii="Arial" w:hAnsi="Arial" w:cs="Arial"/>
          <w:sz w:val="20"/>
          <w:szCs w:val="20"/>
        </w:rPr>
      </w:pPr>
    </w:p>
    <w:p w14:paraId="3E014114" w14:textId="77777777" w:rsidR="006F21B8" w:rsidRPr="002E1308" w:rsidRDefault="006F21B8" w:rsidP="00276E60">
      <w:pPr>
        <w:pStyle w:val="ListParagraph"/>
        <w:spacing w:after="0" w:line="240" w:lineRule="auto"/>
        <w:rPr>
          <w:rFonts w:ascii="Arial" w:hAnsi="Arial" w:cs="Arial"/>
          <w:sz w:val="20"/>
          <w:szCs w:val="20"/>
        </w:rPr>
      </w:pPr>
    </w:p>
    <w:p w14:paraId="03888072" w14:textId="77777777" w:rsidR="00304554" w:rsidRPr="002E1308" w:rsidRDefault="00304554" w:rsidP="00304554">
      <w:pPr>
        <w:spacing w:after="0" w:line="240" w:lineRule="auto"/>
        <w:rPr>
          <w:rFonts w:ascii="Arial" w:hAnsi="Arial" w:cs="Arial"/>
          <w:b/>
          <w:bCs/>
          <w:sz w:val="20"/>
          <w:szCs w:val="20"/>
        </w:rPr>
      </w:pPr>
    </w:p>
    <w:p w14:paraId="26B4351C" w14:textId="77777777" w:rsidR="00304554" w:rsidRPr="002E1308"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t>Please describe how your institution will communicate the value of this specific opportunity as part of the general importance of faculty learning, effective instruction, and student success.</w:t>
      </w:r>
    </w:p>
    <w:p w14:paraId="6A6646A4" w14:textId="77777777" w:rsidR="00304554" w:rsidRPr="002E1308" w:rsidRDefault="00304554" w:rsidP="00304554">
      <w:pPr>
        <w:spacing w:after="0" w:line="240" w:lineRule="auto"/>
        <w:rPr>
          <w:rFonts w:ascii="Arial" w:hAnsi="Arial" w:cs="Arial"/>
          <w:b/>
          <w:bCs/>
          <w:sz w:val="20"/>
          <w:szCs w:val="20"/>
        </w:rPr>
      </w:pPr>
    </w:p>
    <w:p w14:paraId="0370FA7D" w14:textId="7869052E" w:rsidR="00276E60" w:rsidRPr="002E1308" w:rsidRDefault="00276E60" w:rsidP="00276E60">
      <w:pPr>
        <w:pStyle w:val="ListParagraph"/>
        <w:spacing w:after="0" w:line="240" w:lineRule="auto"/>
        <w:rPr>
          <w:rFonts w:ascii="Arial" w:hAnsi="Arial" w:cs="Arial"/>
          <w:sz w:val="20"/>
          <w:szCs w:val="20"/>
        </w:rPr>
      </w:pPr>
    </w:p>
    <w:p w14:paraId="6FF8AB59" w14:textId="31D25611" w:rsidR="00276E60" w:rsidRPr="002E1308" w:rsidRDefault="00276E60" w:rsidP="00276E60">
      <w:pPr>
        <w:pStyle w:val="ListParagraph"/>
        <w:spacing w:after="0" w:line="240" w:lineRule="auto"/>
        <w:rPr>
          <w:rFonts w:ascii="Arial" w:hAnsi="Arial" w:cs="Arial"/>
          <w:sz w:val="20"/>
          <w:szCs w:val="20"/>
        </w:rPr>
      </w:pPr>
    </w:p>
    <w:p w14:paraId="6D3C90D5" w14:textId="478D203B" w:rsidR="00276E60" w:rsidRPr="002E1308" w:rsidRDefault="00276E60" w:rsidP="00276E60">
      <w:pPr>
        <w:pStyle w:val="ListParagraph"/>
        <w:spacing w:after="0" w:line="240" w:lineRule="auto"/>
        <w:rPr>
          <w:rFonts w:ascii="Arial" w:hAnsi="Arial" w:cs="Arial"/>
          <w:sz w:val="20"/>
          <w:szCs w:val="20"/>
        </w:rPr>
      </w:pPr>
    </w:p>
    <w:p w14:paraId="0C1A6428" w14:textId="6B811B82" w:rsidR="00276E60" w:rsidRPr="002E1308" w:rsidRDefault="00276E60" w:rsidP="00276E60">
      <w:pPr>
        <w:pStyle w:val="ListParagraph"/>
        <w:spacing w:after="0" w:line="240" w:lineRule="auto"/>
        <w:rPr>
          <w:rFonts w:ascii="Arial" w:hAnsi="Arial" w:cs="Arial"/>
          <w:sz w:val="20"/>
          <w:szCs w:val="20"/>
        </w:rPr>
      </w:pPr>
    </w:p>
    <w:p w14:paraId="53094748" w14:textId="26007524" w:rsidR="00276E60" w:rsidRPr="002E1308" w:rsidRDefault="00276E60" w:rsidP="00276E60">
      <w:pPr>
        <w:pStyle w:val="ListParagraph"/>
        <w:spacing w:after="0" w:line="240" w:lineRule="auto"/>
        <w:rPr>
          <w:rFonts w:ascii="Arial" w:hAnsi="Arial" w:cs="Arial"/>
          <w:sz w:val="20"/>
          <w:szCs w:val="20"/>
        </w:rPr>
      </w:pPr>
    </w:p>
    <w:p w14:paraId="7A9AB3B3" w14:textId="51FEF9D4" w:rsidR="00276E60" w:rsidRPr="002E1308" w:rsidRDefault="00276E60" w:rsidP="00276E60">
      <w:pPr>
        <w:pStyle w:val="ListParagraph"/>
        <w:spacing w:after="0" w:line="240" w:lineRule="auto"/>
        <w:rPr>
          <w:rFonts w:ascii="Arial" w:hAnsi="Arial" w:cs="Arial"/>
          <w:sz w:val="20"/>
          <w:szCs w:val="20"/>
        </w:rPr>
      </w:pPr>
    </w:p>
    <w:p w14:paraId="3DC32457" w14:textId="77777777" w:rsidR="00C30A4D" w:rsidRPr="002E1308" w:rsidRDefault="00C30A4D" w:rsidP="00276E60">
      <w:pPr>
        <w:pStyle w:val="ListParagraph"/>
        <w:spacing w:after="0" w:line="240" w:lineRule="auto"/>
        <w:rPr>
          <w:rFonts w:ascii="Arial" w:hAnsi="Arial" w:cs="Arial"/>
          <w:sz w:val="20"/>
          <w:szCs w:val="20"/>
        </w:rPr>
      </w:pPr>
    </w:p>
    <w:p w14:paraId="70B0E8C0" w14:textId="4C59F32D" w:rsidR="00304554" w:rsidRPr="002E1308"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t>Please describe your college’s incentives and resources to promote faculty participation. For example, do faculty have access to sufficient professional learning funds that can be used for this purpose? Does your college require continuing education toward which this Seminar will count? Is professional learning considered for rehiring, promotion, or tenure?</w:t>
      </w:r>
    </w:p>
    <w:p w14:paraId="4DDE1286" w14:textId="77777777" w:rsidR="00304554" w:rsidRPr="002E1308" w:rsidRDefault="00304554" w:rsidP="00304554">
      <w:pPr>
        <w:pStyle w:val="ListParagraph"/>
        <w:rPr>
          <w:rFonts w:ascii="Arial" w:hAnsi="Arial" w:cs="Arial"/>
          <w:sz w:val="20"/>
          <w:szCs w:val="20"/>
        </w:rPr>
      </w:pPr>
    </w:p>
    <w:p w14:paraId="3A3F6203" w14:textId="788F7309" w:rsidR="00276E60" w:rsidRPr="002E1308" w:rsidRDefault="00276E60" w:rsidP="00276E60">
      <w:pPr>
        <w:pStyle w:val="ListParagraph"/>
        <w:spacing w:after="0" w:line="240" w:lineRule="auto"/>
        <w:rPr>
          <w:rFonts w:ascii="Arial" w:hAnsi="Arial" w:cs="Arial"/>
          <w:sz w:val="20"/>
          <w:szCs w:val="20"/>
        </w:rPr>
      </w:pPr>
    </w:p>
    <w:p w14:paraId="323D1529" w14:textId="21A93F9B" w:rsidR="00276E60" w:rsidRPr="002E1308" w:rsidRDefault="00276E60" w:rsidP="00276E60">
      <w:pPr>
        <w:pStyle w:val="ListParagraph"/>
        <w:spacing w:after="0" w:line="240" w:lineRule="auto"/>
        <w:rPr>
          <w:rFonts w:ascii="Arial" w:hAnsi="Arial" w:cs="Arial"/>
          <w:sz w:val="20"/>
          <w:szCs w:val="20"/>
        </w:rPr>
      </w:pPr>
    </w:p>
    <w:p w14:paraId="74F9CF6F" w14:textId="77777777" w:rsidR="00C30A4D" w:rsidRPr="002E1308" w:rsidRDefault="00C30A4D" w:rsidP="00276E60">
      <w:pPr>
        <w:pStyle w:val="ListParagraph"/>
        <w:spacing w:after="0" w:line="240" w:lineRule="auto"/>
        <w:rPr>
          <w:rFonts w:ascii="Arial" w:hAnsi="Arial" w:cs="Arial"/>
          <w:sz w:val="20"/>
          <w:szCs w:val="20"/>
        </w:rPr>
      </w:pPr>
    </w:p>
    <w:p w14:paraId="748AEB62" w14:textId="10751780" w:rsidR="00276E60" w:rsidRPr="002E1308" w:rsidRDefault="00276E60" w:rsidP="00276E60">
      <w:pPr>
        <w:pStyle w:val="ListParagraph"/>
        <w:spacing w:after="0" w:line="240" w:lineRule="auto"/>
        <w:rPr>
          <w:rFonts w:ascii="Arial" w:hAnsi="Arial" w:cs="Arial"/>
          <w:sz w:val="20"/>
          <w:szCs w:val="20"/>
        </w:rPr>
      </w:pPr>
    </w:p>
    <w:p w14:paraId="77133794" w14:textId="7FE33BF6" w:rsidR="00276E60" w:rsidRPr="002E1308" w:rsidRDefault="00276E60" w:rsidP="00276E60">
      <w:pPr>
        <w:pStyle w:val="ListParagraph"/>
        <w:spacing w:after="0" w:line="240" w:lineRule="auto"/>
        <w:rPr>
          <w:rFonts w:ascii="Arial" w:hAnsi="Arial" w:cs="Arial"/>
          <w:sz w:val="20"/>
          <w:szCs w:val="20"/>
        </w:rPr>
      </w:pPr>
    </w:p>
    <w:p w14:paraId="4B80520A" w14:textId="14D82546" w:rsidR="00C30A4D" w:rsidRPr="002E1308" w:rsidRDefault="00C30A4D" w:rsidP="00276E60">
      <w:pPr>
        <w:pStyle w:val="ListParagraph"/>
        <w:spacing w:after="0" w:line="240" w:lineRule="auto"/>
        <w:rPr>
          <w:rFonts w:ascii="Arial" w:hAnsi="Arial" w:cs="Arial"/>
          <w:sz w:val="20"/>
          <w:szCs w:val="20"/>
        </w:rPr>
      </w:pPr>
    </w:p>
    <w:p w14:paraId="5B79736C" w14:textId="45AA273E" w:rsidR="00304554" w:rsidRPr="002E1308"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lastRenderedPageBreak/>
        <w:t>Please indicate how many faculty</w:t>
      </w:r>
      <w:r w:rsidR="00F92C0A" w:rsidRPr="002E1308">
        <w:rPr>
          <w:rFonts w:ascii="Arial" w:hAnsi="Arial" w:cs="Arial"/>
          <w:i/>
          <w:iCs/>
          <w:sz w:val="20"/>
          <w:szCs w:val="20"/>
        </w:rPr>
        <w:t xml:space="preserve"> members</w:t>
      </w:r>
      <w:r w:rsidRPr="002E1308">
        <w:rPr>
          <w:rFonts w:ascii="Arial" w:hAnsi="Arial" w:cs="Arial"/>
          <w:i/>
          <w:iCs/>
          <w:sz w:val="20"/>
          <w:szCs w:val="20"/>
        </w:rPr>
        <w:t xml:space="preserve"> your institution expects to participate in this Seminar and why you expect this number of participants? </w:t>
      </w:r>
    </w:p>
    <w:p w14:paraId="5D4DE0C8" w14:textId="1A344B98" w:rsidR="00304554" w:rsidRPr="002E1308" w:rsidRDefault="00304554" w:rsidP="00304554">
      <w:pPr>
        <w:pStyle w:val="ListParagraph"/>
        <w:rPr>
          <w:rFonts w:ascii="Arial" w:hAnsi="Arial" w:cs="Arial"/>
          <w:sz w:val="20"/>
          <w:szCs w:val="20"/>
        </w:rPr>
      </w:pPr>
    </w:p>
    <w:p w14:paraId="26F2CF3C" w14:textId="4C04EA7E" w:rsidR="00276E60" w:rsidRPr="002E1308" w:rsidRDefault="00276E60" w:rsidP="00304554">
      <w:pPr>
        <w:pStyle w:val="ListParagraph"/>
        <w:rPr>
          <w:rFonts w:ascii="Arial" w:hAnsi="Arial" w:cs="Arial"/>
          <w:sz w:val="20"/>
          <w:szCs w:val="20"/>
        </w:rPr>
      </w:pPr>
    </w:p>
    <w:p w14:paraId="73A4B85D" w14:textId="1141CAC3" w:rsidR="00276E60" w:rsidRPr="002E1308" w:rsidRDefault="00276E60" w:rsidP="00304554">
      <w:pPr>
        <w:pStyle w:val="ListParagraph"/>
        <w:rPr>
          <w:rFonts w:ascii="Arial" w:hAnsi="Arial" w:cs="Arial"/>
          <w:sz w:val="20"/>
          <w:szCs w:val="20"/>
        </w:rPr>
      </w:pPr>
    </w:p>
    <w:p w14:paraId="240C61CD" w14:textId="0A10A97A" w:rsidR="00276E60" w:rsidRPr="002E1308" w:rsidRDefault="00276E60" w:rsidP="00304554">
      <w:pPr>
        <w:pStyle w:val="ListParagraph"/>
        <w:rPr>
          <w:rFonts w:ascii="Arial" w:hAnsi="Arial" w:cs="Arial"/>
          <w:sz w:val="20"/>
          <w:szCs w:val="20"/>
        </w:rPr>
      </w:pPr>
    </w:p>
    <w:p w14:paraId="3C42630B" w14:textId="59DE7FE6" w:rsidR="00276E60" w:rsidRPr="002E1308" w:rsidRDefault="00276E60" w:rsidP="00304554">
      <w:pPr>
        <w:pStyle w:val="ListParagraph"/>
        <w:rPr>
          <w:rFonts w:ascii="Arial" w:hAnsi="Arial" w:cs="Arial"/>
          <w:sz w:val="20"/>
          <w:szCs w:val="20"/>
        </w:rPr>
      </w:pPr>
    </w:p>
    <w:p w14:paraId="47DD91C4" w14:textId="77777777" w:rsidR="00276E60" w:rsidRPr="002E1308" w:rsidRDefault="00276E60" w:rsidP="00304554">
      <w:pPr>
        <w:pStyle w:val="ListParagraph"/>
        <w:rPr>
          <w:rFonts w:ascii="Arial" w:hAnsi="Arial" w:cs="Arial"/>
          <w:sz w:val="20"/>
          <w:szCs w:val="20"/>
        </w:rPr>
      </w:pPr>
    </w:p>
    <w:p w14:paraId="0B215E88" w14:textId="6F879070" w:rsidR="00276E60" w:rsidRPr="002E1308" w:rsidRDefault="00276E60" w:rsidP="00304554">
      <w:pPr>
        <w:pStyle w:val="ListParagraph"/>
        <w:rPr>
          <w:rFonts w:ascii="Arial" w:hAnsi="Arial" w:cs="Arial"/>
          <w:sz w:val="20"/>
          <w:szCs w:val="20"/>
        </w:rPr>
      </w:pPr>
    </w:p>
    <w:p w14:paraId="38D309AD" w14:textId="77777777" w:rsidR="006F21B8" w:rsidRPr="002E1308" w:rsidRDefault="006F21B8" w:rsidP="00304554">
      <w:pPr>
        <w:pStyle w:val="ListParagraph"/>
        <w:rPr>
          <w:rFonts w:ascii="Arial" w:hAnsi="Arial" w:cs="Arial"/>
          <w:sz w:val="20"/>
          <w:szCs w:val="20"/>
        </w:rPr>
      </w:pPr>
    </w:p>
    <w:p w14:paraId="0FB53DBD" w14:textId="77777777" w:rsidR="00304554" w:rsidRPr="002E1308"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t>Please describe the meeting space available for this Seminar and its technical capabilities.</w:t>
      </w:r>
    </w:p>
    <w:p w14:paraId="370E3069" w14:textId="1A2DE5AC" w:rsidR="00304554" w:rsidRPr="002E1308" w:rsidRDefault="00304554" w:rsidP="00304554">
      <w:pPr>
        <w:pStyle w:val="ListParagraph"/>
        <w:rPr>
          <w:rFonts w:ascii="Arial" w:hAnsi="Arial" w:cs="Arial"/>
          <w:sz w:val="20"/>
          <w:szCs w:val="20"/>
        </w:rPr>
      </w:pPr>
    </w:p>
    <w:p w14:paraId="6DD0A650" w14:textId="7889390E" w:rsidR="00276E60" w:rsidRPr="002E1308" w:rsidRDefault="00276E60" w:rsidP="00304554">
      <w:pPr>
        <w:pStyle w:val="ListParagraph"/>
        <w:rPr>
          <w:rFonts w:ascii="Arial" w:hAnsi="Arial" w:cs="Arial"/>
          <w:sz w:val="20"/>
          <w:szCs w:val="20"/>
        </w:rPr>
      </w:pPr>
    </w:p>
    <w:p w14:paraId="435EC0CD" w14:textId="251755E9" w:rsidR="00276E60" w:rsidRPr="002E1308" w:rsidRDefault="00276E60" w:rsidP="00304554">
      <w:pPr>
        <w:pStyle w:val="ListParagraph"/>
        <w:rPr>
          <w:rFonts w:ascii="Arial" w:hAnsi="Arial" w:cs="Arial"/>
          <w:sz w:val="20"/>
          <w:szCs w:val="20"/>
        </w:rPr>
      </w:pPr>
    </w:p>
    <w:p w14:paraId="0B479288" w14:textId="53CD1870" w:rsidR="00276E60" w:rsidRPr="002E1308" w:rsidRDefault="00276E60" w:rsidP="00304554">
      <w:pPr>
        <w:pStyle w:val="ListParagraph"/>
        <w:rPr>
          <w:rFonts w:ascii="Arial" w:hAnsi="Arial" w:cs="Arial"/>
          <w:sz w:val="20"/>
          <w:szCs w:val="20"/>
        </w:rPr>
      </w:pPr>
    </w:p>
    <w:p w14:paraId="29F274A7" w14:textId="5571F96B" w:rsidR="00276E60" w:rsidRPr="002E1308" w:rsidRDefault="00276E60" w:rsidP="00304554">
      <w:pPr>
        <w:pStyle w:val="ListParagraph"/>
        <w:rPr>
          <w:rFonts w:ascii="Arial" w:hAnsi="Arial" w:cs="Arial"/>
          <w:sz w:val="20"/>
          <w:szCs w:val="20"/>
        </w:rPr>
      </w:pPr>
    </w:p>
    <w:p w14:paraId="107A540B" w14:textId="3FF6D920" w:rsidR="00276E60" w:rsidRPr="002E1308" w:rsidRDefault="00276E60" w:rsidP="00304554">
      <w:pPr>
        <w:pStyle w:val="ListParagraph"/>
        <w:rPr>
          <w:rFonts w:ascii="Arial" w:hAnsi="Arial" w:cs="Arial"/>
          <w:sz w:val="20"/>
          <w:szCs w:val="20"/>
        </w:rPr>
      </w:pPr>
    </w:p>
    <w:p w14:paraId="7BF48420" w14:textId="6995A37C" w:rsidR="00276E60" w:rsidRPr="002E1308" w:rsidRDefault="00276E60" w:rsidP="00304554">
      <w:pPr>
        <w:pStyle w:val="ListParagraph"/>
        <w:rPr>
          <w:rFonts w:ascii="Arial" w:hAnsi="Arial" w:cs="Arial"/>
          <w:sz w:val="20"/>
          <w:szCs w:val="20"/>
        </w:rPr>
      </w:pPr>
    </w:p>
    <w:p w14:paraId="2CADCDAD" w14:textId="77777777" w:rsidR="00C30A4D" w:rsidRPr="002E1308" w:rsidRDefault="00C30A4D" w:rsidP="00304554">
      <w:pPr>
        <w:pStyle w:val="ListParagraph"/>
        <w:rPr>
          <w:rFonts w:ascii="Arial" w:hAnsi="Arial" w:cs="Arial"/>
          <w:sz w:val="20"/>
          <w:szCs w:val="20"/>
        </w:rPr>
      </w:pPr>
    </w:p>
    <w:p w14:paraId="36640130" w14:textId="431DBF0A" w:rsidR="00304554" w:rsidRDefault="00304554" w:rsidP="00304554">
      <w:pPr>
        <w:pStyle w:val="ListParagraph"/>
        <w:numPr>
          <w:ilvl w:val="0"/>
          <w:numId w:val="1"/>
        </w:numPr>
        <w:spacing w:after="0" w:line="240" w:lineRule="auto"/>
        <w:rPr>
          <w:rFonts w:ascii="Arial" w:hAnsi="Arial" w:cs="Arial"/>
          <w:i/>
          <w:iCs/>
          <w:sz w:val="20"/>
          <w:szCs w:val="20"/>
        </w:rPr>
      </w:pPr>
      <w:r w:rsidRPr="002E1308">
        <w:rPr>
          <w:rFonts w:ascii="Arial" w:hAnsi="Arial" w:cs="Arial"/>
          <w:i/>
          <w:iCs/>
          <w:sz w:val="20"/>
          <w:szCs w:val="20"/>
        </w:rPr>
        <w:t>Seminars introduce faculty to ACUE’s comprehensive approach to faculty development, based on a core set of teaching evidence-based teaching competencies that every college educator should possess. Colleges that partner with ACUE to fully credential their faculty see measurable improvements in student outcomes and closed achievement gaps. Please explain the degree to which your interest in hosting a NISOD/ACUE Seminar is to introduce the ACUE approach to your faculty as part of a possible long-term partnership to credential your faculty in effective instruction.</w:t>
      </w:r>
      <w:r w:rsidR="007F79BB" w:rsidRPr="007F79BB">
        <w:rPr>
          <w:rFonts w:ascii="Arial" w:hAnsi="Arial" w:cs="Arial"/>
          <w:i/>
          <w:iCs/>
          <w:sz w:val="20"/>
          <w:szCs w:val="20"/>
        </w:rPr>
        <w:t xml:space="preserve"> </w:t>
      </w:r>
      <w:r w:rsidR="0089429F">
        <w:rPr>
          <w:rFonts w:ascii="Arial" w:hAnsi="Arial" w:cs="Arial"/>
          <w:b/>
          <w:i/>
          <w:iCs/>
          <w:sz w:val="20"/>
          <w:szCs w:val="20"/>
        </w:rPr>
        <w:t xml:space="preserve"> </w:t>
      </w:r>
    </w:p>
    <w:p w14:paraId="72E2666A" w14:textId="77777777" w:rsidR="007F79BB" w:rsidRPr="002E1308" w:rsidRDefault="007F79BB" w:rsidP="007F79BB">
      <w:pPr>
        <w:pStyle w:val="ListParagraph"/>
        <w:spacing w:after="0" w:line="240" w:lineRule="auto"/>
        <w:rPr>
          <w:rFonts w:ascii="Arial" w:hAnsi="Arial" w:cs="Arial"/>
          <w:i/>
          <w:iCs/>
          <w:sz w:val="20"/>
          <w:szCs w:val="20"/>
        </w:rPr>
      </w:pPr>
    </w:p>
    <w:p w14:paraId="358E6E7F" w14:textId="6E7DC837" w:rsidR="00304554" w:rsidRPr="002E1308" w:rsidRDefault="00304554" w:rsidP="00304554">
      <w:pPr>
        <w:spacing w:after="0" w:line="240" w:lineRule="auto"/>
        <w:rPr>
          <w:rFonts w:ascii="Arial" w:hAnsi="Arial" w:cs="Arial"/>
          <w:sz w:val="20"/>
          <w:szCs w:val="20"/>
        </w:rPr>
      </w:pPr>
    </w:p>
    <w:p w14:paraId="6A76EB47" w14:textId="6F2CE206" w:rsidR="00276E60" w:rsidRPr="002E1308" w:rsidRDefault="00276E60" w:rsidP="00304554">
      <w:pPr>
        <w:spacing w:after="0" w:line="240" w:lineRule="auto"/>
        <w:rPr>
          <w:rFonts w:ascii="Arial" w:hAnsi="Arial" w:cs="Arial"/>
          <w:sz w:val="20"/>
          <w:szCs w:val="20"/>
        </w:rPr>
      </w:pPr>
    </w:p>
    <w:p w14:paraId="27E7FB37" w14:textId="099D2A5A" w:rsidR="00276E60" w:rsidRPr="002E1308" w:rsidRDefault="00276E60" w:rsidP="00304554">
      <w:pPr>
        <w:spacing w:after="0" w:line="240" w:lineRule="auto"/>
        <w:rPr>
          <w:rFonts w:ascii="Arial" w:hAnsi="Arial" w:cs="Arial"/>
          <w:sz w:val="20"/>
          <w:szCs w:val="20"/>
        </w:rPr>
      </w:pPr>
    </w:p>
    <w:p w14:paraId="6D6E691A" w14:textId="3FC3034E" w:rsidR="00276E60" w:rsidRPr="002E1308" w:rsidRDefault="00276E60" w:rsidP="00304554">
      <w:pPr>
        <w:spacing w:after="0" w:line="240" w:lineRule="auto"/>
        <w:rPr>
          <w:rFonts w:ascii="Arial" w:hAnsi="Arial" w:cs="Arial"/>
          <w:sz w:val="20"/>
          <w:szCs w:val="20"/>
        </w:rPr>
      </w:pPr>
    </w:p>
    <w:p w14:paraId="3762A0BA" w14:textId="5DBCCDCB" w:rsidR="00276E60" w:rsidRPr="002E1308" w:rsidRDefault="00276E60" w:rsidP="00304554">
      <w:pPr>
        <w:spacing w:after="0" w:line="240" w:lineRule="auto"/>
        <w:rPr>
          <w:rFonts w:ascii="Arial" w:hAnsi="Arial" w:cs="Arial"/>
          <w:sz w:val="20"/>
          <w:szCs w:val="20"/>
        </w:rPr>
      </w:pPr>
    </w:p>
    <w:p w14:paraId="2F2FD6DD" w14:textId="5952A843" w:rsidR="00276E60" w:rsidRDefault="00276E60" w:rsidP="00304554">
      <w:pPr>
        <w:spacing w:after="0" w:line="240" w:lineRule="auto"/>
        <w:rPr>
          <w:rFonts w:ascii="Arial" w:hAnsi="Arial" w:cs="Arial"/>
          <w:sz w:val="20"/>
          <w:szCs w:val="20"/>
        </w:rPr>
      </w:pPr>
    </w:p>
    <w:p w14:paraId="2D543521" w14:textId="77777777" w:rsidR="007F79BB" w:rsidRPr="002E1308" w:rsidRDefault="007F79BB" w:rsidP="00304554">
      <w:pPr>
        <w:spacing w:after="0" w:line="240" w:lineRule="auto"/>
        <w:rPr>
          <w:rFonts w:ascii="Arial" w:hAnsi="Arial" w:cs="Arial"/>
          <w:sz w:val="20"/>
          <w:szCs w:val="20"/>
        </w:rPr>
      </w:pPr>
    </w:p>
    <w:p w14:paraId="530DF339" w14:textId="5938A63A" w:rsidR="00276E60" w:rsidRPr="002E1308" w:rsidRDefault="00276E60" w:rsidP="00304554">
      <w:pPr>
        <w:spacing w:after="0" w:line="240" w:lineRule="auto"/>
        <w:rPr>
          <w:rFonts w:ascii="Arial" w:hAnsi="Arial" w:cs="Arial"/>
          <w:sz w:val="20"/>
          <w:szCs w:val="20"/>
        </w:rPr>
      </w:pPr>
    </w:p>
    <w:p w14:paraId="6D4DD4B6" w14:textId="5DE63B8F" w:rsidR="00276E60" w:rsidRPr="002E1308" w:rsidRDefault="00276E60" w:rsidP="00304554">
      <w:pPr>
        <w:spacing w:after="0" w:line="240" w:lineRule="auto"/>
        <w:rPr>
          <w:rFonts w:ascii="Arial" w:hAnsi="Arial" w:cs="Arial"/>
          <w:sz w:val="20"/>
          <w:szCs w:val="20"/>
        </w:rPr>
      </w:pPr>
    </w:p>
    <w:p w14:paraId="3431D2BB" w14:textId="335D7747" w:rsidR="00304554" w:rsidRPr="002E1308" w:rsidRDefault="00304554" w:rsidP="00304554">
      <w:pPr>
        <w:pStyle w:val="ListParagraph"/>
        <w:numPr>
          <w:ilvl w:val="0"/>
          <w:numId w:val="1"/>
        </w:numPr>
        <w:spacing w:after="0" w:line="240" w:lineRule="auto"/>
        <w:rPr>
          <w:rFonts w:ascii="Arial" w:hAnsi="Arial" w:cs="Arial"/>
          <w:b/>
          <w:bCs/>
          <w:i/>
          <w:iCs/>
          <w:sz w:val="20"/>
          <w:szCs w:val="20"/>
        </w:rPr>
      </w:pPr>
      <w:r w:rsidRPr="002E1308">
        <w:rPr>
          <w:rFonts w:ascii="Arial" w:hAnsi="Arial" w:cs="Arial"/>
          <w:i/>
          <w:iCs/>
          <w:sz w:val="20"/>
          <w:szCs w:val="20"/>
        </w:rPr>
        <w:t>We welcome any additional thoughts or information you wish to provide as we consider your Expression of Interest.</w:t>
      </w:r>
    </w:p>
    <w:p w14:paraId="24718503" w14:textId="77777777" w:rsidR="00F92C0A" w:rsidRPr="002E1308" w:rsidRDefault="00F92C0A">
      <w:pPr>
        <w:rPr>
          <w:rFonts w:ascii="Arial" w:hAnsi="Arial" w:cs="Arial"/>
          <w:sz w:val="20"/>
          <w:szCs w:val="20"/>
        </w:rPr>
      </w:pPr>
    </w:p>
    <w:sectPr w:rsidR="00F92C0A" w:rsidRPr="002E1308" w:rsidSect="00756FC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F99D" w14:textId="77777777" w:rsidR="00001493" w:rsidRDefault="00001493">
      <w:pPr>
        <w:spacing w:after="0" w:line="240" w:lineRule="auto"/>
      </w:pPr>
      <w:r>
        <w:separator/>
      </w:r>
    </w:p>
  </w:endnote>
  <w:endnote w:type="continuationSeparator" w:id="0">
    <w:p w14:paraId="6CB730E7" w14:textId="77777777" w:rsidR="00001493" w:rsidRDefault="0000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71082"/>
      <w:docPartObj>
        <w:docPartGallery w:val="Page Numbers (Bottom of Page)"/>
        <w:docPartUnique/>
      </w:docPartObj>
    </w:sdtPr>
    <w:sdtEndPr>
      <w:rPr>
        <w:noProof/>
      </w:rPr>
    </w:sdtEndPr>
    <w:sdtContent>
      <w:p w14:paraId="766E2C8B" w14:textId="77777777" w:rsidR="002D03E5" w:rsidRDefault="00304554">
        <w:pPr>
          <w:pStyle w:val="Footer"/>
          <w:jc w:val="right"/>
        </w:pPr>
        <w:r>
          <w:fldChar w:fldCharType="begin"/>
        </w:r>
        <w:r>
          <w:instrText xml:space="preserve"> PAGE   \* MERGEFORMAT </w:instrText>
        </w:r>
        <w:r>
          <w:fldChar w:fldCharType="separate"/>
        </w:r>
        <w:r w:rsidR="00542996">
          <w:rPr>
            <w:noProof/>
          </w:rPr>
          <w:t>3</w:t>
        </w:r>
        <w:r>
          <w:rPr>
            <w:noProof/>
          </w:rPr>
          <w:fldChar w:fldCharType="end"/>
        </w:r>
      </w:p>
    </w:sdtContent>
  </w:sdt>
  <w:p w14:paraId="7BAFBDD0" w14:textId="77777777" w:rsidR="002D03E5" w:rsidRDefault="0000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E770" w14:textId="77777777" w:rsidR="00001493" w:rsidRDefault="00001493">
      <w:pPr>
        <w:spacing w:after="0" w:line="240" w:lineRule="auto"/>
      </w:pPr>
      <w:r>
        <w:separator/>
      </w:r>
    </w:p>
  </w:footnote>
  <w:footnote w:type="continuationSeparator" w:id="0">
    <w:p w14:paraId="13B082D1" w14:textId="77777777" w:rsidR="00001493" w:rsidRDefault="00001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4202D"/>
    <w:multiLevelType w:val="hybridMultilevel"/>
    <w:tmpl w:val="3F7E2488"/>
    <w:lvl w:ilvl="0" w:tplc="DD5EEA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579FA"/>
    <w:multiLevelType w:val="hybridMultilevel"/>
    <w:tmpl w:val="19FA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4"/>
    <w:rsid w:val="00001493"/>
    <w:rsid w:val="0004527E"/>
    <w:rsid w:val="001F710D"/>
    <w:rsid w:val="00276E60"/>
    <w:rsid w:val="002E1308"/>
    <w:rsid w:val="002F2CC9"/>
    <w:rsid w:val="002F5607"/>
    <w:rsid w:val="00304554"/>
    <w:rsid w:val="00542996"/>
    <w:rsid w:val="005D1FD1"/>
    <w:rsid w:val="005F3671"/>
    <w:rsid w:val="006F21B8"/>
    <w:rsid w:val="00734D1D"/>
    <w:rsid w:val="00756FC1"/>
    <w:rsid w:val="007F79BB"/>
    <w:rsid w:val="00820432"/>
    <w:rsid w:val="0089429F"/>
    <w:rsid w:val="00930854"/>
    <w:rsid w:val="009D3681"/>
    <w:rsid w:val="009E2E2B"/>
    <w:rsid w:val="00A537AA"/>
    <w:rsid w:val="00AD5D4E"/>
    <w:rsid w:val="00B01C67"/>
    <w:rsid w:val="00C30A4D"/>
    <w:rsid w:val="00CC4BEE"/>
    <w:rsid w:val="00CF3D52"/>
    <w:rsid w:val="00DD0A78"/>
    <w:rsid w:val="00E22587"/>
    <w:rsid w:val="00F0303C"/>
    <w:rsid w:val="00F21612"/>
    <w:rsid w:val="00F92C0A"/>
    <w:rsid w:val="00FA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2C4"/>
  <w15:chartTrackingRefBased/>
  <w15:docId w15:val="{3D7FD578-263A-4712-AB5A-E16CD746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54"/>
    <w:pPr>
      <w:ind w:left="720"/>
      <w:contextualSpacing/>
    </w:pPr>
  </w:style>
  <w:style w:type="paragraph" w:styleId="Footer">
    <w:name w:val="footer"/>
    <w:basedOn w:val="Normal"/>
    <w:link w:val="FooterChar"/>
    <w:uiPriority w:val="99"/>
    <w:unhideWhenUsed/>
    <w:rsid w:val="0030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54"/>
  </w:style>
  <w:style w:type="character" w:styleId="Hyperlink">
    <w:name w:val="Hyperlink"/>
    <w:basedOn w:val="DefaultParagraphFont"/>
    <w:uiPriority w:val="99"/>
    <w:unhideWhenUsed/>
    <w:rsid w:val="00304554"/>
    <w:rPr>
      <w:color w:val="0000FF"/>
      <w:u w:val="single"/>
    </w:rPr>
  </w:style>
  <w:style w:type="character" w:customStyle="1" w:styleId="UnresolvedMention1">
    <w:name w:val="Unresolved Mention1"/>
    <w:basedOn w:val="DefaultParagraphFont"/>
    <w:uiPriority w:val="99"/>
    <w:semiHidden/>
    <w:unhideWhenUsed/>
    <w:rsid w:val="00276E60"/>
    <w:rPr>
      <w:color w:val="605E5C"/>
      <w:shd w:val="clear" w:color="auto" w:fill="E1DFDD"/>
    </w:rPr>
  </w:style>
  <w:style w:type="character" w:styleId="FollowedHyperlink">
    <w:name w:val="FollowedHyperlink"/>
    <w:basedOn w:val="DefaultParagraphFont"/>
    <w:uiPriority w:val="99"/>
    <w:semiHidden/>
    <w:unhideWhenUsed/>
    <w:rsid w:val="002E1308"/>
    <w:rPr>
      <w:color w:val="954F72" w:themeColor="followedHyperlink"/>
      <w:u w:val="single"/>
    </w:rPr>
  </w:style>
  <w:style w:type="paragraph" w:styleId="BalloonText">
    <w:name w:val="Balloon Text"/>
    <w:basedOn w:val="Normal"/>
    <w:link w:val="BalloonTextChar"/>
    <w:uiPriority w:val="99"/>
    <w:semiHidden/>
    <w:unhideWhenUsed/>
    <w:rsid w:val="009E2E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E2B"/>
    <w:rPr>
      <w:rFonts w:ascii="Times New Roman" w:hAnsi="Times New Roman" w:cs="Times New Roman"/>
      <w:sz w:val="18"/>
      <w:szCs w:val="18"/>
    </w:rPr>
  </w:style>
  <w:style w:type="character" w:styleId="Strong">
    <w:name w:val="Strong"/>
    <w:basedOn w:val="DefaultParagraphFont"/>
    <w:uiPriority w:val="22"/>
    <w:qFormat/>
    <w:rsid w:val="007F7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2080">
      <w:bodyDiv w:val="1"/>
      <w:marLeft w:val="0"/>
      <w:marRight w:val="0"/>
      <w:marTop w:val="0"/>
      <w:marBottom w:val="0"/>
      <w:divBdr>
        <w:top w:val="none" w:sz="0" w:space="0" w:color="auto"/>
        <w:left w:val="none" w:sz="0" w:space="0" w:color="auto"/>
        <w:bottom w:val="none" w:sz="0" w:space="0" w:color="auto"/>
        <w:right w:val="none" w:sz="0" w:space="0" w:color="auto"/>
      </w:divBdr>
    </w:div>
    <w:div w:id="409541201">
      <w:bodyDiv w:val="1"/>
      <w:marLeft w:val="0"/>
      <w:marRight w:val="0"/>
      <w:marTop w:val="0"/>
      <w:marBottom w:val="0"/>
      <w:divBdr>
        <w:top w:val="none" w:sz="0" w:space="0" w:color="auto"/>
        <w:left w:val="none" w:sz="0" w:space="0" w:color="auto"/>
        <w:bottom w:val="none" w:sz="0" w:space="0" w:color="auto"/>
        <w:right w:val="none" w:sz="0" w:space="0" w:color="auto"/>
      </w:divBdr>
    </w:div>
    <w:div w:id="682128351">
      <w:bodyDiv w:val="1"/>
      <w:marLeft w:val="0"/>
      <w:marRight w:val="0"/>
      <w:marTop w:val="0"/>
      <w:marBottom w:val="0"/>
      <w:divBdr>
        <w:top w:val="none" w:sz="0" w:space="0" w:color="auto"/>
        <w:left w:val="none" w:sz="0" w:space="0" w:color="auto"/>
        <w:bottom w:val="none" w:sz="0" w:space="0" w:color="auto"/>
        <w:right w:val="none" w:sz="0" w:space="0" w:color="auto"/>
      </w:divBdr>
    </w:div>
    <w:div w:id="696345546">
      <w:bodyDiv w:val="1"/>
      <w:marLeft w:val="0"/>
      <w:marRight w:val="0"/>
      <w:marTop w:val="0"/>
      <w:marBottom w:val="0"/>
      <w:divBdr>
        <w:top w:val="none" w:sz="0" w:space="0" w:color="auto"/>
        <w:left w:val="none" w:sz="0" w:space="0" w:color="auto"/>
        <w:bottom w:val="none" w:sz="0" w:space="0" w:color="auto"/>
        <w:right w:val="none" w:sz="0" w:space="0" w:color="auto"/>
      </w:divBdr>
    </w:div>
    <w:div w:id="1246644616">
      <w:bodyDiv w:val="1"/>
      <w:marLeft w:val="0"/>
      <w:marRight w:val="0"/>
      <w:marTop w:val="0"/>
      <w:marBottom w:val="0"/>
      <w:divBdr>
        <w:top w:val="none" w:sz="0" w:space="0" w:color="auto"/>
        <w:left w:val="none" w:sz="0" w:space="0" w:color="auto"/>
        <w:bottom w:val="none" w:sz="0" w:space="0" w:color="auto"/>
        <w:right w:val="none" w:sz="0" w:space="0" w:color="auto"/>
      </w:divBdr>
    </w:div>
    <w:div w:id="1352223788">
      <w:bodyDiv w:val="1"/>
      <w:marLeft w:val="0"/>
      <w:marRight w:val="0"/>
      <w:marTop w:val="0"/>
      <w:marBottom w:val="0"/>
      <w:divBdr>
        <w:top w:val="none" w:sz="0" w:space="0" w:color="auto"/>
        <w:left w:val="none" w:sz="0" w:space="0" w:color="auto"/>
        <w:bottom w:val="none" w:sz="0" w:space="0" w:color="auto"/>
        <w:right w:val="none" w:sz="0" w:space="0" w:color="auto"/>
      </w:divBdr>
    </w:div>
    <w:div w:id="21190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ue.org/courses/certifica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ue.org/?acue_courses=acues-effective-practice-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ue.org/impact/efficacy-studies-reports/" TargetMode="External"/><Relationship Id="rId5" Type="http://schemas.openxmlformats.org/officeDocument/2006/relationships/footnotes" Target="footnotes.xml"/><Relationship Id="rId15" Type="http://schemas.openxmlformats.org/officeDocument/2006/relationships/hyperlink" Target="mailto:seminars@acue.org?subject=2020%20Expression%20of%20Interest" TargetMode="External"/><Relationship Id="rId10" Type="http://schemas.openxmlformats.org/officeDocument/2006/relationships/hyperlink" Target="https://acue.org/courses/certificates/" TargetMode="External"/><Relationship Id="rId4" Type="http://schemas.openxmlformats.org/officeDocument/2006/relationships/webSettings" Target="webSettings.xml"/><Relationship Id="rId9" Type="http://schemas.openxmlformats.org/officeDocument/2006/relationships/hyperlink" Target="https://www.nisod.org/seminars/" TargetMode="External"/><Relationship Id="rId14" Type="http://schemas.openxmlformats.org/officeDocument/2006/relationships/hyperlink" Target="https://acue.org/?acue_courses=acues-effective-practic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McAllister</dc:creator>
  <cp:keywords/>
  <dc:description/>
  <cp:lastModifiedBy>Edward Leach</cp:lastModifiedBy>
  <cp:revision>3</cp:revision>
  <cp:lastPrinted>2019-10-29T18:09:00Z</cp:lastPrinted>
  <dcterms:created xsi:type="dcterms:W3CDTF">2019-11-01T02:45:00Z</dcterms:created>
  <dcterms:modified xsi:type="dcterms:W3CDTF">2019-11-02T17:52:00Z</dcterms:modified>
</cp:coreProperties>
</file>