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FA7FC" w14:textId="77777777" w:rsidR="00E852B5" w:rsidRPr="009E4A74" w:rsidRDefault="00DE167F" w:rsidP="009E4A74">
      <w:pPr>
        <w:pStyle w:val="Heading1"/>
        <w:jc w:val="center"/>
        <w:rPr>
          <w:rStyle w:val="BookTitle"/>
        </w:rPr>
      </w:pPr>
      <w:bookmarkStart w:id="0" w:name="_GoBack"/>
      <w:bookmarkEnd w:id="0"/>
      <w:r>
        <w:rPr>
          <w:smallCaps/>
          <w:noProof/>
          <w:spacing w:val="5"/>
        </w:rPr>
        <w:drawing>
          <wp:inline distT="0" distB="0" distL="0" distR="0" wp14:anchorId="53EF773E" wp14:editId="24BE7312">
            <wp:extent cx="558818" cy="84034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4" cy="840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okTitle"/>
        </w:rPr>
        <w:t xml:space="preserve">            </w:t>
      </w:r>
      <w:r w:rsidR="00845C0F" w:rsidRPr="009E4A74">
        <w:rPr>
          <w:rStyle w:val="BookTitle"/>
        </w:rPr>
        <w:t>GLUE PROTOCOL QUESTIONS</w:t>
      </w:r>
      <w:r w:rsidR="00B4333A">
        <w:rPr>
          <w:rStyle w:val="BookTitle"/>
        </w:rPr>
        <w:t xml:space="preserve">              </w:t>
      </w:r>
      <w:r w:rsidR="00B4333A">
        <w:rPr>
          <w:smallCaps/>
          <w:noProof/>
          <w:spacing w:val="5"/>
        </w:rPr>
        <w:drawing>
          <wp:inline distT="0" distB="0" distL="0" distR="0" wp14:anchorId="39514272" wp14:editId="7D6EDF22">
            <wp:extent cx="1104957" cy="81763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57" cy="817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C118B" w14:textId="77777777" w:rsidR="00845C0F" w:rsidRDefault="00845C0F" w:rsidP="00845C0F">
      <w:pPr>
        <w:jc w:val="center"/>
      </w:pPr>
    </w:p>
    <w:p w14:paraId="4AE9AE4E" w14:textId="77777777" w:rsidR="00845C0F" w:rsidRDefault="00845C0F" w:rsidP="00845C0F"/>
    <w:p w14:paraId="01D0C8A5" w14:textId="77777777" w:rsidR="00845C0F" w:rsidRDefault="00845C0F" w:rsidP="00845C0F">
      <w:pPr>
        <w:rPr>
          <w:i/>
        </w:rPr>
      </w:pPr>
      <w:r w:rsidRPr="00845C0F">
        <w:rPr>
          <w:i/>
        </w:rPr>
        <w:t>The following question stems have been adapted from School Reform Initiative’s “Pocket Guide to Probing Questions,” developed by Gene Thompson Grove (adapted from Th</w:t>
      </w:r>
      <w:r>
        <w:rPr>
          <w:i/>
        </w:rPr>
        <w:t>ompson-Grove and Edorah Frazer).</w:t>
      </w:r>
    </w:p>
    <w:p w14:paraId="41AE2168" w14:textId="77777777" w:rsidR="00845C0F" w:rsidRPr="00845C0F" w:rsidRDefault="00845C0F" w:rsidP="00845C0F">
      <w:pPr>
        <w:rPr>
          <w:b/>
          <w:i/>
        </w:rPr>
      </w:pPr>
    </w:p>
    <w:p w14:paraId="504466DA" w14:textId="77777777" w:rsidR="00845C0F" w:rsidRPr="00845C0F" w:rsidRDefault="00845C0F" w:rsidP="00845C0F">
      <w:pPr>
        <w:rPr>
          <w:b/>
        </w:rPr>
      </w:pPr>
      <w:r w:rsidRPr="00845C0F">
        <w:rPr>
          <w:b/>
        </w:rPr>
        <w:t>Clarifying Questions</w:t>
      </w:r>
    </w:p>
    <w:p w14:paraId="6B2AA264" w14:textId="77777777" w:rsidR="00845C0F" w:rsidRDefault="00845C0F" w:rsidP="00845C0F"/>
    <w:p w14:paraId="5DA4D76E" w14:textId="77777777" w:rsidR="00845C0F" w:rsidRPr="00845C0F" w:rsidRDefault="00845C0F" w:rsidP="00845C0F">
      <w:pPr>
        <w:numPr>
          <w:ilvl w:val="0"/>
          <w:numId w:val="1"/>
        </w:numPr>
      </w:pPr>
      <w:r w:rsidRPr="00845C0F">
        <w:t>Questions that help the group understand the information being presented</w:t>
      </w:r>
    </w:p>
    <w:p w14:paraId="17E96F9B" w14:textId="77777777" w:rsidR="00845C0F" w:rsidRPr="00845C0F" w:rsidRDefault="00845C0F" w:rsidP="00845C0F">
      <w:pPr>
        <w:numPr>
          <w:ilvl w:val="0"/>
          <w:numId w:val="1"/>
        </w:numPr>
      </w:pPr>
      <w:r w:rsidRPr="00845C0F">
        <w:t>Questions of fact</w:t>
      </w:r>
    </w:p>
    <w:p w14:paraId="716B3C36" w14:textId="77777777" w:rsidR="00845C0F" w:rsidRDefault="00845C0F" w:rsidP="00845C0F">
      <w:pPr>
        <w:numPr>
          <w:ilvl w:val="0"/>
          <w:numId w:val="1"/>
        </w:numPr>
      </w:pPr>
      <w:r w:rsidRPr="00845C0F">
        <w:t>Tend to have short answers</w:t>
      </w:r>
    </w:p>
    <w:p w14:paraId="39F1D895" w14:textId="77777777" w:rsidR="00845C0F" w:rsidRPr="009E4A74" w:rsidRDefault="00845C0F" w:rsidP="00845C0F">
      <w:pPr>
        <w:ind w:left="720"/>
        <w:rPr>
          <w:i/>
        </w:rPr>
      </w:pPr>
    </w:p>
    <w:p w14:paraId="0E0E9470" w14:textId="77777777" w:rsidR="00845C0F" w:rsidRPr="009E4A74" w:rsidRDefault="00845C0F" w:rsidP="00845C0F">
      <w:pPr>
        <w:ind w:firstLine="360"/>
        <w:rPr>
          <w:i/>
        </w:rPr>
      </w:pPr>
      <w:r w:rsidRPr="009E4A74">
        <w:rPr>
          <w:i/>
        </w:rPr>
        <w:t>Examples:</w:t>
      </w:r>
    </w:p>
    <w:p w14:paraId="60614B07" w14:textId="77777777" w:rsidR="00845C0F" w:rsidRPr="00B4333A" w:rsidRDefault="00845C0F" w:rsidP="00845C0F">
      <w:pPr>
        <w:rPr>
          <w:i/>
        </w:rPr>
      </w:pPr>
    </w:p>
    <w:p w14:paraId="0F882A2E" w14:textId="77777777" w:rsidR="00845C0F" w:rsidRPr="00B4333A" w:rsidRDefault="00845C0F" w:rsidP="00845C0F">
      <w:pPr>
        <w:numPr>
          <w:ilvl w:val="0"/>
          <w:numId w:val="2"/>
        </w:numPr>
        <w:tabs>
          <w:tab w:val="num" w:pos="720"/>
        </w:tabs>
        <w:rPr>
          <w:i/>
        </w:rPr>
      </w:pPr>
      <w:r w:rsidRPr="00B4333A">
        <w:rPr>
          <w:i/>
        </w:rPr>
        <w:t>When is the deadline for the decision on the new textbook?</w:t>
      </w:r>
    </w:p>
    <w:p w14:paraId="75C6E9FE" w14:textId="77777777" w:rsidR="00845C0F" w:rsidRPr="00B4333A" w:rsidRDefault="009E4A74" w:rsidP="00845C0F">
      <w:pPr>
        <w:numPr>
          <w:ilvl w:val="0"/>
          <w:numId w:val="2"/>
        </w:numPr>
        <w:tabs>
          <w:tab w:val="num" w:pos="720"/>
        </w:tabs>
        <w:rPr>
          <w:i/>
        </w:rPr>
      </w:pPr>
      <w:r w:rsidRPr="00B4333A">
        <w:rPr>
          <w:i/>
        </w:rPr>
        <w:t>How could we access this new resource</w:t>
      </w:r>
    </w:p>
    <w:p w14:paraId="6B0BB9D2" w14:textId="77777777" w:rsidR="00845C0F" w:rsidRPr="00B4333A" w:rsidRDefault="00845C0F" w:rsidP="00845C0F">
      <w:pPr>
        <w:numPr>
          <w:ilvl w:val="0"/>
          <w:numId w:val="2"/>
        </w:numPr>
        <w:tabs>
          <w:tab w:val="num" w:pos="720"/>
        </w:tabs>
        <w:rPr>
          <w:i/>
        </w:rPr>
      </w:pPr>
      <w:r w:rsidRPr="00B4333A">
        <w:rPr>
          <w:i/>
        </w:rPr>
        <w:t>What are the stated changes of the policy?</w:t>
      </w:r>
    </w:p>
    <w:p w14:paraId="3BE49391" w14:textId="77777777" w:rsidR="00845C0F" w:rsidRPr="00B4333A" w:rsidRDefault="00845C0F" w:rsidP="00845C0F">
      <w:pPr>
        <w:numPr>
          <w:ilvl w:val="0"/>
          <w:numId w:val="2"/>
        </w:numPr>
        <w:tabs>
          <w:tab w:val="num" w:pos="720"/>
        </w:tabs>
        <w:rPr>
          <w:i/>
        </w:rPr>
      </w:pPr>
      <w:r w:rsidRPr="00B4333A">
        <w:rPr>
          <w:i/>
        </w:rPr>
        <w:t>What are the changes to the Board of Trustees?</w:t>
      </w:r>
    </w:p>
    <w:p w14:paraId="4AFDF944" w14:textId="77777777" w:rsidR="00845C0F" w:rsidRPr="00845C0F" w:rsidRDefault="00845C0F" w:rsidP="00845C0F"/>
    <w:p w14:paraId="0C508C82" w14:textId="77777777" w:rsidR="00845C0F" w:rsidRPr="00845C0F" w:rsidRDefault="00845C0F" w:rsidP="00845C0F">
      <w:pPr>
        <w:rPr>
          <w:b/>
        </w:rPr>
      </w:pPr>
      <w:r w:rsidRPr="00845C0F">
        <w:rPr>
          <w:b/>
        </w:rPr>
        <w:t>Probing Questions</w:t>
      </w:r>
    </w:p>
    <w:p w14:paraId="092B12CC" w14:textId="77777777" w:rsidR="00845C0F" w:rsidRDefault="00845C0F" w:rsidP="00845C0F"/>
    <w:p w14:paraId="547CDF18" w14:textId="77777777" w:rsidR="00845C0F" w:rsidRPr="00B4333A" w:rsidRDefault="00845C0F" w:rsidP="00845C0F">
      <w:pPr>
        <w:numPr>
          <w:ilvl w:val="0"/>
          <w:numId w:val="3"/>
        </w:numPr>
      </w:pPr>
      <w:r w:rsidRPr="00B4333A">
        <w:t>Questions that help the group probe complexities connected to educational issues raised at the meeting.</w:t>
      </w:r>
    </w:p>
    <w:p w14:paraId="55878465" w14:textId="77777777" w:rsidR="00845C0F" w:rsidRPr="00B4333A" w:rsidRDefault="00845C0F" w:rsidP="00845C0F">
      <w:pPr>
        <w:numPr>
          <w:ilvl w:val="0"/>
          <w:numId w:val="3"/>
        </w:numPr>
      </w:pPr>
      <w:r w:rsidRPr="00B4333A">
        <w:t>Open-ended, far-reaching</w:t>
      </w:r>
    </w:p>
    <w:p w14:paraId="4AEEE704" w14:textId="77777777" w:rsidR="00845C0F" w:rsidRPr="00B4333A" w:rsidRDefault="00845C0F" w:rsidP="00845C0F">
      <w:pPr>
        <w:numPr>
          <w:ilvl w:val="0"/>
          <w:numId w:val="3"/>
        </w:numPr>
      </w:pPr>
      <w:r w:rsidRPr="00B4333A">
        <w:t>May challenge the status quo</w:t>
      </w:r>
    </w:p>
    <w:p w14:paraId="4A215381" w14:textId="77777777" w:rsidR="00845C0F" w:rsidRPr="00B4333A" w:rsidRDefault="00845C0F" w:rsidP="00845C0F">
      <w:pPr>
        <w:numPr>
          <w:ilvl w:val="0"/>
          <w:numId w:val="3"/>
        </w:numPr>
      </w:pPr>
      <w:r w:rsidRPr="00B4333A">
        <w:t>Shifts perspectives and moves beyond “adjunct” versus “full-timer “ perspectives</w:t>
      </w:r>
    </w:p>
    <w:p w14:paraId="7B8D478A" w14:textId="77777777" w:rsidR="00845C0F" w:rsidRPr="00B4333A" w:rsidRDefault="00845C0F" w:rsidP="00845C0F">
      <w:pPr>
        <w:numPr>
          <w:ilvl w:val="0"/>
          <w:numId w:val="3"/>
        </w:numPr>
      </w:pPr>
      <w:r w:rsidRPr="00B4333A">
        <w:t xml:space="preserve">Stimulates reflection by the group </w:t>
      </w:r>
    </w:p>
    <w:p w14:paraId="75FE6481" w14:textId="77777777" w:rsidR="00845C0F" w:rsidRDefault="00845C0F" w:rsidP="00845C0F"/>
    <w:p w14:paraId="3B628DF1" w14:textId="77777777" w:rsidR="00845C0F" w:rsidRPr="009E4A74" w:rsidRDefault="00845C0F" w:rsidP="00845C0F">
      <w:pPr>
        <w:ind w:left="360"/>
        <w:rPr>
          <w:i/>
        </w:rPr>
      </w:pPr>
      <w:r w:rsidRPr="009E4A74">
        <w:rPr>
          <w:i/>
        </w:rPr>
        <w:t>Examples:</w:t>
      </w:r>
    </w:p>
    <w:p w14:paraId="4EEC31BD" w14:textId="77777777" w:rsidR="00845C0F" w:rsidRDefault="00845C0F" w:rsidP="00845C0F">
      <w:pPr>
        <w:ind w:left="360"/>
      </w:pPr>
    </w:p>
    <w:p w14:paraId="563CFBAC" w14:textId="77777777" w:rsidR="009E4A74" w:rsidRPr="00B4333A" w:rsidRDefault="009E4A74" w:rsidP="009E4A74">
      <w:pPr>
        <w:numPr>
          <w:ilvl w:val="0"/>
          <w:numId w:val="4"/>
        </w:numPr>
        <w:rPr>
          <w:i/>
        </w:rPr>
      </w:pPr>
      <w:r w:rsidRPr="00B4333A">
        <w:rPr>
          <w:i/>
        </w:rPr>
        <w:t>How might this policy affect students who work during the day?</w:t>
      </w:r>
    </w:p>
    <w:p w14:paraId="7C8FD16B" w14:textId="77777777" w:rsidR="009E4A74" w:rsidRPr="00B4333A" w:rsidRDefault="009E4A74" w:rsidP="009E4A74">
      <w:pPr>
        <w:numPr>
          <w:ilvl w:val="0"/>
          <w:numId w:val="4"/>
        </w:numPr>
        <w:rPr>
          <w:i/>
        </w:rPr>
      </w:pPr>
      <w:r w:rsidRPr="00B4333A">
        <w:rPr>
          <w:i/>
        </w:rPr>
        <w:t>What are the pro’s and con’s to this textbook?</w:t>
      </w:r>
    </w:p>
    <w:p w14:paraId="3461F134" w14:textId="77777777" w:rsidR="009E4A74" w:rsidRPr="00B4333A" w:rsidRDefault="009E4A74" w:rsidP="009E4A74">
      <w:pPr>
        <w:numPr>
          <w:ilvl w:val="0"/>
          <w:numId w:val="4"/>
        </w:numPr>
        <w:rPr>
          <w:i/>
        </w:rPr>
      </w:pPr>
      <w:r w:rsidRPr="00B4333A">
        <w:rPr>
          <w:i/>
        </w:rPr>
        <w:t>What are our assumptions about this student organization?</w:t>
      </w:r>
    </w:p>
    <w:p w14:paraId="2C6F3122" w14:textId="77777777" w:rsidR="009E4A74" w:rsidRPr="00B4333A" w:rsidRDefault="009E4A74" w:rsidP="009E4A74">
      <w:pPr>
        <w:numPr>
          <w:ilvl w:val="0"/>
          <w:numId w:val="4"/>
        </w:numPr>
        <w:rPr>
          <w:i/>
        </w:rPr>
      </w:pPr>
      <w:r w:rsidRPr="00B4333A">
        <w:rPr>
          <w:i/>
        </w:rPr>
        <w:t>If money were not an issue, how might we respond to this request?</w:t>
      </w:r>
    </w:p>
    <w:p w14:paraId="40BCA5A4" w14:textId="77777777" w:rsidR="00845C0F" w:rsidRPr="009E4A74" w:rsidRDefault="00845C0F" w:rsidP="00845C0F">
      <w:pPr>
        <w:ind w:left="360"/>
        <w:rPr>
          <w:b/>
        </w:rPr>
      </w:pPr>
    </w:p>
    <w:p w14:paraId="202B5893" w14:textId="77777777" w:rsidR="009E4A74" w:rsidRDefault="009E4A74" w:rsidP="00845C0F">
      <w:pPr>
        <w:ind w:left="360"/>
        <w:rPr>
          <w:b/>
        </w:rPr>
      </w:pPr>
      <w:r w:rsidRPr="009E4A74">
        <w:rPr>
          <w:b/>
        </w:rPr>
        <w:t>Some Example Probing Question Stems</w:t>
      </w:r>
    </w:p>
    <w:p w14:paraId="39F1CAA2" w14:textId="77777777" w:rsidR="009E4A74" w:rsidRDefault="009E4A74" w:rsidP="00845C0F">
      <w:pPr>
        <w:ind w:left="360"/>
        <w:rPr>
          <w:b/>
        </w:rPr>
      </w:pPr>
    </w:p>
    <w:p w14:paraId="0BF76A6B" w14:textId="77777777" w:rsidR="009E4A74" w:rsidRDefault="009E4A74" w:rsidP="009E4A74">
      <w:pPr>
        <w:pStyle w:val="ListParagraph"/>
        <w:numPr>
          <w:ilvl w:val="0"/>
          <w:numId w:val="8"/>
        </w:numPr>
      </w:pPr>
      <w:r>
        <w:t>What sort of impact might the change of _____ have on our students?</w:t>
      </w:r>
    </w:p>
    <w:p w14:paraId="2DBA3BE0" w14:textId="77777777" w:rsidR="009E4A74" w:rsidRDefault="009E4A74" w:rsidP="009E4A74">
      <w:pPr>
        <w:pStyle w:val="ListParagraph"/>
        <w:numPr>
          <w:ilvl w:val="0"/>
          <w:numId w:val="8"/>
        </w:numPr>
      </w:pPr>
      <w:r>
        <w:t>What evidence exists that … ?</w:t>
      </w:r>
    </w:p>
    <w:p w14:paraId="5C97D245" w14:textId="77777777" w:rsidR="009E4A74" w:rsidRDefault="009E4A74" w:rsidP="009E4A74">
      <w:pPr>
        <w:pStyle w:val="ListParagraph"/>
        <w:numPr>
          <w:ilvl w:val="0"/>
          <w:numId w:val="8"/>
        </w:numPr>
      </w:pPr>
      <w:r>
        <w:t>What is the connection between … and …?</w:t>
      </w:r>
    </w:p>
    <w:p w14:paraId="476A8F5C" w14:textId="77777777" w:rsidR="009E4A74" w:rsidRDefault="009E4A74" w:rsidP="009E4A74">
      <w:pPr>
        <w:pStyle w:val="ListParagraph"/>
        <w:numPr>
          <w:ilvl w:val="0"/>
          <w:numId w:val="8"/>
        </w:numPr>
      </w:pPr>
      <w:r>
        <w:t>How can we best use this resource to  …. ?</w:t>
      </w:r>
    </w:p>
    <w:p w14:paraId="5E0AA4A5" w14:textId="77777777" w:rsidR="009E4A74" w:rsidRDefault="009E4A74" w:rsidP="009E4A74">
      <w:pPr>
        <w:pStyle w:val="ListParagraph"/>
        <w:numPr>
          <w:ilvl w:val="0"/>
          <w:numId w:val="8"/>
        </w:numPr>
      </w:pPr>
      <w:r>
        <w:t>If we were X … how would we see this situation?</w:t>
      </w:r>
    </w:p>
    <w:p w14:paraId="595B412E" w14:textId="77777777" w:rsidR="009E4A74" w:rsidRDefault="009E4A74" w:rsidP="009E4A74">
      <w:pPr>
        <w:pStyle w:val="ListParagraph"/>
        <w:numPr>
          <w:ilvl w:val="0"/>
          <w:numId w:val="8"/>
        </w:numPr>
      </w:pPr>
      <w:r>
        <w:t>What is the intention behind …?</w:t>
      </w:r>
    </w:p>
    <w:p w14:paraId="1CE0697D" w14:textId="77777777" w:rsidR="009E4A74" w:rsidRDefault="00B4333A" w:rsidP="009E4A74">
      <w:pPr>
        <w:pStyle w:val="ListParagraph"/>
        <w:numPr>
          <w:ilvl w:val="0"/>
          <w:numId w:val="8"/>
        </w:numPr>
      </w:pPr>
      <w:r>
        <w:t>What do we need to know to better understand …?</w:t>
      </w:r>
    </w:p>
    <w:p w14:paraId="683BA9D6" w14:textId="77777777" w:rsidR="00B4333A" w:rsidRPr="009E4A74" w:rsidRDefault="00B4333A" w:rsidP="009E4A74">
      <w:pPr>
        <w:pStyle w:val="ListParagraph"/>
        <w:numPr>
          <w:ilvl w:val="0"/>
          <w:numId w:val="8"/>
        </w:numPr>
      </w:pPr>
      <w:r>
        <w:t>How might our assumptions about X influence our feelings about Y?</w:t>
      </w:r>
    </w:p>
    <w:sectPr w:rsidR="00B4333A" w:rsidRPr="009E4A74" w:rsidSect="00B433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9250C"/>
    <w:multiLevelType w:val="hybridMultilevel"/>
    <w:tmpl w:val="DD5A7552"/>
    <w:lvl w:ilvl="0" w:tplc="40A09C2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E3D8772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8D3EE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972E2B9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C052913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2F646F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2014F62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F092A62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74BAA2D6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">
    <w:nsid w:val="28254D9C"/>
    <w:multiLevelType w:val="hybridMultilevel"/>
    <w:tmpl w:val="480ECA1A"/>
    <w:lvl w:ilvl="0" w:tplc="C5FC0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30AB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A04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FC56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D419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9EBB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8E93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586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EA39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9961BAE"/>
    <w:multiLevelType w:val="hybridMultilevel"/>
    <w:tmpl w:val="236EB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146019"/>
    <w:multiLevelType w:val="hybridMultilevel"/>
    <w:tmpl w:val="C4AC760A"/>
    <w:lvl w:ilvl="0" w:tplc="B8AE7C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6611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CE5F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E094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C042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728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E29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B04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C6E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F3743AD"/>
    <w:multiLevelType w:val="hybridMultilevel"/>
    <w:tmpl w:val="33083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1F6E6E"/>
    <w:multiLevelType w:val="hybridMultilevel"/>
    <w:tmpl w:val="8E247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365059"/>
    <w:multiLevelType w:val="hybridMultilevel"/>
    <w:tmpl w:val="56520EA4"/>
    <w:lvl w:ilvl="0" w:tplc="0810B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2014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20B0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883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427C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6C0F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22E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E0CA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44DD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5800F64"/>
    <w:multiLevelType w:val="hybridMultilevel"/>
    <w:tmpl w:val="42FC3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0F"/>
    <w:rsid w:val="006B7BAD"/>
    <w:rsid w:val="00845C0F"/>
    <w:rsid w:val="009E4A74"/>
    <w:rsid w:val="00B4333A"/>
    <w:rsid w:val="00B5355D"/>
    <w:rsid w:val="00DE167F"/>
    <w:rsid w:val="00E8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7BD6B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4A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A7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E4A7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Strong">
    <w:name w:val="Strong"/>
    <w:basedOn w:val="DefaultParagraphFont"/>
    <w:uiPriority w:val="22"/>
    <w:qFormat/>
    <w:rsid w:val="009E4A74"/>
    <w:rPr>
      <w:b/>
      <w:bCs/>
    </w:rPr>
  </w:style>
  <w:style w:type="character" w:styleId="BookTitle">
    <w:name w:val="Book Title"/>
    <w:basedOn w:val="DefaultParagraphFont"/>
    <w:uiPriority w:val="33"/>
    <w:qFormat/>
    <w:rsid w:val="009E4A74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3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33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4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2357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656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31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7032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4724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1969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107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543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350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527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1284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8842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860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0932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240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42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image" Target="media/image2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1263</Characters>
  <Application>Microsoft Macintosh Word</Application>
  <DocSecurity>0</DocSecurity>
  <Lines>25</Lines>
  <Paragraphs>10</Paragraphs>
  <ScaleCrop>false</ScaleCrop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Pendergrast</dc:creator>
  <cp:keywords/>
  <dc:description/>
  <cp:lastModifiedBy>Stacy Pendergrast</cp:lastModifiedBy>
  <cp:revision>2</cp:revision>
  <dcterms:created xsi:type="dcterms:W3CDTF">2017-04-14T16:32:00Z</dcterms:created>
  <dcterms:modified xsi:type="dcterms:W3CDTF">2017-04-14T16:32:00Z</dcterms:modified>
</cp:coreProperties>
</file>